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5197" w:rsidRDefault="00462779" w:rsidP="001E4AAB">
      <w:pPr>
        <w:jc w:val="center"/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</w:pPr>
      <w:r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Národní technick</w:t>
      </w:r>
      <w:r w:rsidR="00CB5197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é</w:t>
      </w:r>
      <w:r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 xml:space="preserve"> muze</w:t>
      </w:r>
      <w:r w:rsidR="00CB5197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um na Pražský železniční den</w:t>
      </w:r>
      <w:r w:rsidR="00DB1CE2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br/>
      </w:r>
      <w:r w:rsidR="00CB5197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 xml:space="preserve"> otevře areál </w:t>
      </w:r>
      <w:bookmarkStart w:id="0" w:name="_Hlk49933733"/>
      <w:r w:rsidR="00CB5197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 xml:space="preserve">budoucího Muzea železnice a elektrotechniky </w:t>
      </w:r>
      <w:bookmarkEnd w:id="0"/>
      <w:r w:rsidR="00CB5197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NTM</w:t>
      </w:r>
      <w:r w:rsidR="00DB1CE2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 xml:space="preserve"> </w:t>
      </w:r>
      <w:r w:rsidR="00DB1CE2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br/>
        <w:t xml:space="preserve">a </w:t>
      </w:r>
      <w:r w:rsidR="00C46D36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 xml:space="preserve">představí </w:t>
      </w:r>
      <w:r w:rsidR="00DB1CE2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historické železniční exponáty</w:t>
      </w:r>
    </w:p>
    <w:p w:rsidR="008C190E" w:rsidRDefault="00CB5197" w:rsidP="00CB5197">
      <w:pPr>
        <w:jc w:val="both"/>
        <w:rPr>
          <w:rFonts w:ascii="Calibri" w:hAnsi="Calibri"/>
          <w:b/>
          <w:bCs/>
          <w:color w:val="212121"/>
          <w:shd w:val="clear" w:color="auto" w:fill="FFFFFF"/>
        </w:rPr>
      </w:pPr>
      <w:r>
        <w:rPr>
          <w:rFonts w:ascii="Calibri" w:hAnsi="Calibri"/>
          <w:b/>
          <w:bCs/>
          <w:color w:val="212121"/>
          <w:shd w:val="clear" w:color="auto" w:fill="FFFFFF"/>
        </w:rPr>
        <w:t xml:space="preserve">Národní technické muzeum v sobotu 12. září 2020 na Pražský železniční den zpřístupní areál </w:t>
      </w:r>
      <w:r w:rsidRPr="00CB5197">
        <w:rPr>
          <w:rFonts w:ascii="Calibri" w:hAnsi="Calibri"/>
          <w:b/>
          <w:bCs/>
          <w:color w:val="212121"/>
          <w:shd w:val="clear" w:color="auto" w:fill="FFFFFF"/>
        </w:rPr>
        <w:t xml:space="preserve">budoucího Muzea železnice a elektrotechniky NTM </w:t>
      </w:r>
      <w:r>
        <w:rPr>
          <w:rFonts w:ascii="Calibri" w:hAnsi="Calibri"/>
          <w:b/>
          <w:bCs/>
          <w:color w:val="212121"/>
          <w:shd w:val="clear" w:color="auto" w:fill="FFFFFF"/>
        </w:rPr>
        <w:t xml:space="preserve">na Masarykově nádraží. Pro návštěvníky je připraven zajímavý program přímo v areálu a jízdy parního vozu </w:t>
      </w:r>
      <w:proofErr w:type="spellStart"/>
      <w:r>
        <w:rPr>
          <w:rFonts w:ascii="Calibri" w:hAnsi="Calibri"/>
          <w:b/>
          <w:bCs/>
          <w:color w:val="212121"/>
          <w:shd w:val="clear" w:color="auto" w:fill="FFFFFF"/>
        </w:rPr>
        <w:t>Komarek</w:t>
      </w:r>
      <w:proofErr w:type="spellEnd"/>
      <w:r>
        <w:rPr>
          <w:rFonts w:ascii="Calibri" w:hAnsi="Calibri"/>
          <w:b/>
          <w:bCs/>
          <w:color w:val="212121"/>
          <w:shd w:val="clear" w:color="auto" w:fill="FFFFFF"/>
        </w:rPr>
        <w:t xml:space="preserve"> </w:t>
      </w:r>
      <w:r w:rsidR="00175D48">
        <w:rPr>
          <w:rFonts w:ascii="Calibri" w:hAnsi="Calibri"/>
          <w:b/>
          <w:bCs/>
          <w:color w:val="212121"/>
          <w:shd w:val="clear" w:color="auto" w:fill="FFFFFF"/>
        </w:rPr>
        <w:t xml:space="preserve">ze sbírky NTM </w:t>
      </w:r>
      <w:r>
        <w:rPr>
          <w:rFonts w:ascii="Calibri" w:hAnsi="Calibri"/>
          <w:b/>
          <w:bCs/>
          <w:color w:val="212121"/>
          <w:shd w:val="clear" w:color="auto" w:fill="FFFFFF"/>
        </w:rPr>
        <w:t xml:space="preserve">ve dvou trasách z Masarykova nádraží. </w:t>
      </w:r>
      <w:r w:rsidR="00DE7EA2">
        <w:rPr>
          <w:rFonts w:ascii="Calibri" w:hAnsi="Calibri"/>
          <w:b/>
          <w:bCs/>
          <w:color w:val="212121"/>
          <w:shd w:val="clear" w:color="auto" w:fill="FFFFFF"/>
        </w:rPr>
        <w:t xml:space="preserve"> Ve stejný den mohou zájemci před Národním technickým muzeem na Letné sledovat start automobilové soutěže Rall</w:t>
      </w:r>
      <w:r w:rsidR="00B51835">
        <w:rPr>
          <w:rFonts w:ascii="Calibri" w:hAnsi="Calibri"/>
          <w:b/>
          <w:bCs/>
          <w:color w:val="212121"/>
          <w:shd w:val="clear" w:color="auto" w:fill="FFFFFF"/>
        </w:rPr>
        <w:t>ye</w:t>
      </w:r>
      <w:r w:rsidR="00DE7EA2">
        <w:rPr>
          <w:rFonts w:ascii="Calibri" w:hAnsi="Calibri"/>
          <w:b/>
          <w:bCs/>
          <w:color w:val="212121"/>
          <w:shd w:val="clear" w:color="auto" w:fill="FFFFFF"/>
        </w:rPr>
        <w:t xml:space="preserve"> Vltava. </w:t>
      </w:r>
    </w:p>
    <w:p w:rsidR="00CB5197" w:rsidRDefault="00175D48" w:rsidP="00CB5197">
      <w:pPr>
        <w:jc w:val="both"/>
        <w:rPr>
          <w:rFonts w:ascii="Calibri" w:hAnsi="Calibri"/>
          <w:bCs/>
          <w:color w:val="212121"/>
          <w:shd w:val="clear" w:color="auto" w:fill="FFFFFF"/>
        </w:rPr>
      </w:pPr>
      <w:r w:rsidRPr="00B60F23">
        <w:rPr>
          <w:rFonts w:ascii="Calibri" w:hAnsi="Calibri"/>
          <w:bCs/>
          <w:color w:val="212121"/>
          <w:shd w:val="clear" w:color="auto" w:fill="FFFFFF"/>
        </w:rPr>
        <w:t>„</w:t>
      </w:r>
      <w:r w:rsidRPr="00175D48">
        <w:rPr>
          <w:rFonts w:ascii="Calibri" w:hAnsi="Calibri"/>
          <w:bCs/>
          <w:i/>
          <w:color w:val="212121"/>
          <w:shd w:val="clear" w:color="auto" w:fill="FFFFFF"/>
        </w:rPr>
        <w:t xml:space="preserve">V letošním roce si připomínáme několik významných výročí. </w:t>
      </w:r>
      <w:r>
        <w:rPr>
          <w:rFonts w:ascii="Calibri" w:hAnsi="Calibri"/>
          <w:bCs/>
          <w:i/>
          <w:color w:val="212121"/>
          <w:shd w:val="clear" w:color="auto" w:fill="FFFFFF"/>
        </w:rPr>
        <w:t xml:space="preserve">Před </w:t>
      </w:r>
      <w:r w:rsidRPr="00175D48">
        <w:rPr>
          <w:rFonts w:ascii="Calibri" w:hAnsi="Calibri"/>
          <w:bCs/>
          <w:i/>
          <w:color w:val="212121"/>
          <w:shd w:val="clear" w:color="auto" w:fill="FFFFFF"/>
        </w:rPr>
        <w:t>175 let</w:t>
      </w:r>
      <w:r>
        <w:rPr>
          <w:rFonts w:ascii="Calibri" w:hAnsi="Calibri"/>
          <w:bCs/>
          <w:i/>
          <w:color w:val="212121"/>
          <w:shd w:val="clear" w:color="auto" w:fill="FFFFFF"/>
        </w:rPr>
        <w:t>y</w:t>
      </w:r>
      <w:r w:rsidRPr="00175D48">
        <w:rPr>
          <w:rFonts w:ascii="Calibri" w:hAnsi="Calibri"/>
          <w:bCs/>
          <w:i/>
          <w:color w:val="212121"/>
          <w:shd w:val="clear" w:color="auto" w:fill="FFFFFF"/>
        </w:rPr>
        <w:t xml:space="preserve"> </w:t>
      </w:r>
      <w:r>
        <w:rPr>
          <w:rFonts w:ascii="Calibri" w:hAnsi="Calibri"/>
          <w:bCs/>
          <w:i/>
          <w:color w:val="212121"/>
          <w:shd w:val="clear" w:color="auto" w:fill="FFFFFF"/>
        </w:rPr>
        <w:t>přijel do Prahy první vl</w:t>
      </w:r>
      <w:r w:rsidR="008D3D3E">
        <w:rPr>
          <w:rFonts w:ascii="Calibri" w:hAnsi="Calibri"/>
          <w:bCs/>
          <w:i/>
          <w:color w:val="212121"/>
          <w:shd w:val="clear" w:color="auto" w:fill="FFFFFF"/>
        </w:rPr>
        <w:t>ak</w:t>
      </w:r>
      <w:r>
        <w:rPr>
          <w:rFonts w:ascii="Calibri" w:hAnsi="Calibri"/>
          <w:bCs/>
          <w:i/>
          <w:color w:val="212121"/>
          <w:shd w:val="clear" w:color="auto" w:fill="FFFFFF"/>
        </w:rPr>
        <w:t xml:space="preserve">, </w:t>
      </w:r>
      <w:r w:rsidR="008D3D3E">
        <w:rPr>
          <w:rFonts w:ascii="Calibri" w:hAnsi="Calibri"/>
          <w:bCs/>
          <w:i/>
          <w:color w:val="212121"/>
          <w:shd w:val="clear" w:color="auto" w:fill="FFFFFF"/>
        </w:rPr>
        <w:t xml:space="preserve">před </w:t>
      </w:r>
      <w:r>
        <w:rPr>
          <w:rFonts w:ascii="Calibri" w:hAnsi="Calibri"/>
          <w:bCs/>
          <w:i/>
          <w:color w:val="212121"/>
          <w:shd w:val="clear" w:color="auto" w:fill="FFFFFF"/>
        </w:rPr>
        <w:t>175 let</w:t>
      </w:r>
      <w:r w:rsidR="008D3D3E">
        <w:rPr>
          <w:rFonts w:ascii="Calibri" w:hAnsi="Calibri"/>
          <w:bCs/>
          <w:i/>
          <w:color w:val="212121"/>
          <w:shd w:val="clear" w:color="auto" w:fill="FFFFFF"/>
        </w:rPr>
        <w:t xml:space="preserve">y bylo tedy také otevřeno </w:t>
      </w:r>
      <w:r>
        <w:rPr>
          <w:rFonts w:ascii="Calibri" w:hAnsi="Calibri"/>
          <w:bCs/>
          <w:i/>
          <w:color w:val="212121"/>
          <w:shd w:val="clear" w:color="auto" w:fill="FFFFFF"/>
        </w:rPr>
        <w:t>Masarykov</w:t>
      </w:r>
      <w:r w:rsidR="008D3D3E">
        <w:rPr>
          <w:rFonts w:ascii="Calibri" w:hAnsi="Calibri"/>
          <w:bCs/>
          <w:i/>
          <w:color w:val="212121"/>
          <w:shd w:val="clear" w:color="auto" w:fill="FFFFFF"/>
        </w:rPr>
        <w:t>o</w:t>
      </w:r>
      <w:r>
        <w:rPr>
          <w:rFonts w:ascii="Calibri" w:hAnsi="Calibri"/>
          <w:bCs/>
          <w:i/>
          <w:color w:val="212121"/>
          <w:shd w:val="clear" w:color="auto" w:fill="FFFFFF"/>
        </w:rPr>
        <w:t xml:space="preserve"> nádraží</w:t>
      </w:r>
      <w:r w:rsidR="008D3D3E">
        <w:rPr>
          <w:rFonts w:ascii="Calibri" w:hAnsi="Calibri"/>
          <w:bCs/>
          <w:i/>
          <w:color w:val="212121"/>
          <w:shd w:val="clear" w:color="auto" w:fill="FFFFFF"/>
        </w:rPr>
        <w:t xml:space="preserve"> a </w:t>
      </w:r>
      <w:r>
        <w:rPr>
          <w:rFonts w:ascii="Calibri" w:hAnsi="Calibri"/>
          <w:bCs/>
          <w:i/>
          <w:color w:val="212121"/>
          <w:shd w:val="clear" w:color="auto" w:fill="FFFFFF"/>
        </w:rPr>
        <w:t xml:space="preserve">před 170 lety byl uveden do provozu </w:t>
      </w:r>
      <w:proofErr w:type="spellStart"/>
      <w:r>
        <w:rPr>
          <w:rFonts w:ascii="Calibri" w:hAnsi="Calibri"/>
          <w:bCs/>
          <w:i/>
          <w:color w:val="212121"/>
          <w:shd w:val="clear" w:color="auto" w:fill="FFFFFF"/>
        </w:rPr>
        <w:t>Negrelliho</w:t>
      </w:r>
      <w:proofErr w:type="spellEnd"/>
      <w:r>
        <w:rPr>
          <w:rFonts w:ascii="Calibri" w:hAnsi="Calibri"/>
          <w:bCs/>
          <w:i/>
          <w:color w:val="212121"/>
          <w:shd w:val="clear" w:color="auto" w:fill="FFFFFF"/>
        </w:rPr>
        <w:t xml:space="preserve"> viadukt</w:t>
      </w:r>
      <w:r w:rsidR="008D3D3E">
        <w:rPr>
          <w:rFonts w:ascii="Calibri" w:hAnsi="Calibri"/>
          <w:bCs/>
          <w:i/>
          <w:color w:val="212121"/>
          <w:shd w:val="clear" w:color="auto" w:fill="FFFFFF"/>
        </w:rPr>
        <w:t xml:space="preserve">. </w:t>
      </w:r>
      <w:r>
        <w:rPr>
          <w:rFonts w:ascii="Calibri" w:hAnsi="Calibri"/>
          <w:bCs/>
          <w:i/>
          <w:color w:val="212121"/>
          <w:shd w:val="clear" w:color="auto" w:fill="FFFFFF"/>
        </w:rPr>
        <w:t xml:space="preserve"> 28. září </w:t>
      </w:r>
      <w:r w:rsidR="008D3D3E">
        <w:rPr>
          <w:rFonts w:ascii="Calibri" w:hAnsi="Calibri"/>
          <w:bCs/>
          <w:i/>
          <w:color w:val="212121"/>
          <w:shd w:val="clear" w:color="auto" w:fill="FFFFFF"/>
        </w:rPr>
        <w:t xml:space="preserve">pak uplyne 110 let od otevření prvních expozic Národního technického muzea ve </w:t>
      </w:r>
      <w:hyperlink r:id="rId8" w:tooltip="Schwarzenberský palác v Praze" w:history="1">
        <w:r w:rsidR="008D3D3E" w:rsidRPr="008D3D3E">
          <w:rPr>
            <w:rFonts w:ascii="Calibri" w:hAnsi="Calibri"/>
            <w:bCs/>
            <w:i/>
            <w:color w:val="212121"/>
            <w:shd w:val="clear" w:color="auto" w:fill="FFFFFF"/>
          </w:rPr>
          <w:t>Schwarzenberském paláci</w:t>
        </w:r>
      </w:hyperlink>
      <w:r w:rsidR="008D3D3E">
        <w:rPr>
          <w:rFonts w:ascii="Calibri" w:hAnsi="Calibri"/>
          <w:bCs/>
          <w:i/>
          <w:color w:val="212121"/>
          <w:shd w:val="clear" w:color="auto" w:fill="FFFFFF"/>
        </w:rPr>
        <w:t xml:space="preserve">. V sobotu 12. září si tak připomínáme historii, ale především chceme návštěvníkům představit v areálu NTM na Masarykově nádraží budoucnost </w:t>
      </w:r>
      <w:r w:rsidR="00A769BC">
        <w:rPr>
          <w:rFonts w:ascii="Calibri" w:hAnsi="Calibri"/>
          <w:bCs/>
          <w:i/>
          <w:color w:val="212121"/>
          <w:shd w:val="clear" w:color="auto" w:fill="FFFFFF"/>
        </w:rPr>
        <w:t>–</w:t>
      </w:r>
      <w:r w:rsidR="008D3D3E">
        <w:rPr>
          <w:rFonts w:ascii="Calibri" w:hAnsi="Calibri"/>
          <w:bCs/>
          <w:i/>
          <w:color w:val="212121"/>
          <w:shd w:val="clear" w:color="auto" w:fill="FFFFFF"/>
        </w:rPr>
        <w:t xml:space="preserve"> </w:t>
      </w:r>
      <w:r w:rsidR="00A769BC">
        <w:rPr>
          <w:rFonts w:ascii="Calibri" w:hAnsi="Calibri"/>
          <w:bCs/>
          <w:i/>
          <w:color w:val="212121"/>
          <w:shd w:val="clear" w:color="auto" w:fill="FFFFFF"/>
        </w:rPr>
        <w:t xml:space="preserve">projekt </w:t>
      </w:r>
      <w:bookmarkStart w:id="1" w:name="_Hlk49935363"/>
      <w:r w:rsidR="008D3D3E">
        <w:rPr>
          <w:rFonts w:ascii="Calibri" w:hAnsi="Calibri"/>
          <w:bCs/>
          <w:i/>
          <w:color w:val="212121"/>
          <w:shd w:val="clear" w:color="auto" w:fill="FFFFFF"/>
        </w:rPr>
        <w:t>Muzea železnice a elektrotechniky NTM</w:t>
      </w:r>
      <w:bookmarkEnd w:id="1"/>
      <w:r w:rsidR="00B60F23">
        <w:rPr>
          <w:rFonts w:ascii="Calibri" w:hAnsi="Calibri"/>
          <w:bCs/>
          <w:i/>
          <w:color w:val="212121"/>
          <w:shd w:val="clear" w:color="auto" w:fill="FFFFFF"/>
        </w:rPr>
        <w:t>,</w:t>
      </w:r>
      <w:r w:rsidR="00F93610" w:rsidRPr="00B60F23">
        <w:rPr>
          <w:rFonts w:ascii="Calibri" w:hAnsi="Calibri"/>
          <w:bCs/>
          <w:color w:val="212121"/>
          <w:shd w:val="clear" w:color="auto" w:fill="FFFFFF"/>
        </w:rPr>
        <w:t>“</w:t>
      </w:r>
      <w:r w:rsidR="003B0BC7">
        <w:rPr>
          <w:rFonts w:ascii="Calibri" w:hAnsi="Calibri"/>
          <w:bCs/>
          <w:i/>
          <w:color w:val="212121"/>
          <w:shd w:val="clear" w:color="auto" w:fill="FFFFFF"/>
        </w:rPr>
        <w:t xml:space="preserve"> </w:t>
      </w:r>
      <w:r w:rsidR="003B0BC7" w:rsidRPr="00040355">
        <w:rPr>
          <w:rFonts w:ascii="Calibri" w:hAnsi="Calibri"/>
          <w:bCs/>
          <w:color w:val="212121"/>
          <w:shd w:val="clear" w:color="auto" w:fill="FFFFFF"/>
        </w:rPr>
        <w:t>uvedl generální ředitel NTM Karel Ksandr</w:t>
      </w:r>
      <w:r w:rsidR="003B0BC7">
        <w:rPr>
          <w:rFonts w:ascii="Calibri" w:hAnsi="Calibri"/>
          <w:bCs/>
          <w:i/>
          <w:color w:val="212121"/>
          <w:shd w:val="clear" w:color="auto" w:fill="FFFFFF"/>
        </w:rPr>
        <w:t>.</w:t>
      </w:r>
    </w:p>
    <w:p w:rsidR="007F7C9C" w:rsidRDefault="00345454" w:rsidP="007F7C9C">
      <w:pPr>
        <w:jc w:val="center"/>
        <w:rPr>
          <w:rFonts w:ascii="Calibri" w:hAnsi="Calibri"/>
          <w:bCs/>
          <w:i/>
          <w:color w:val="212121"/>
          <w:shd w:val="clear" w:color="auto" w:fill="FFFFFF"/>
        </w:rPr>
      </w:pPr>
      <w:r>
        <w:rPr>
          <w:noProof/>
        </w:rPr>
        <w:drawing>
          <wp:inline distT="0" distB="0" distL="0" distR="0">
            <wp:extent cx="2299970" cy="1448374"/>
            <wp:effectExtent l="0" t="0" r="508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1448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7C9C">
        <w:rPr>
          <w:rFonts w:ascii="Calibri" w:hAnsi="Calibri"/>
          <w:bCs/>
          <w:i/>
          <w:color w:val="212121"/>
          <w:shd w:val="clear" w:color="auto" w:fill="FFFFFF"/>
        </w:rPr>
        <w:br/>
        <w:t>Muzeum železnice a elektrotechniky NTM bude otevřeno v roce 2028</w:t>
      </w:r>
    </w:p>
    <w:p w:rsidR="001E4AAB" w:rsidRDefault="00A769BC" w:rsidP="00401A3E">
      <w:pPr>
        <w:jc w:val="both"/>
        <w:rPr>
          <w:rFonts w:ascii="Calibri" w:hAnsi="Calibri"/>
          <w:bCs/>
          <w:color w:val="212121"/>
          <w:shd w:val="clear" w:color="auto" w:fill="FFFFFF"/>
        </w:rPr>
      </w:pPr>
      <w:r w:rsidRPr="009E2AA8">
        <w:rPr>
          <w:rFonts w:ascii="Calibri" w:hAnsi="Calibri"/>
          <w:b/>
          <w:bCs/>
          <w:color w:val="212121"/>
          <w:shd w:val="clear" w:color="auto" w:fill="FFFFFF"/>
        </w:rPr>
        <w:t>V areálu Národního technického muzea na Masarykově nádraží</w:t>
      </w:r>
      <w:r w:rsidR="00401A3E" w:rsidRPr="009E2AA8">
        <w:rPr>
          <w:rFonts w:ascii="Calibri" w:hAnsi="Calibri"/>
          <w:b/>
          <w:bCs/>
          <w:color w:val="212121"/>
          <w:shd w:val="clear" w:color="auto" w:fill="FFFFFF"/>
        </w:rPr>
        <w:t>, v památkově chráněných objektech bývalých dílen,</w:t>
      </w:r>
      <w:r w:rsidRPr="009E2AA8">
        <w:rPr>
          <w:rFonts w:ascii="Calibri" w:hAnsi="Calibri"/>
          <w:b/>
          <w:bCs/>
          <w:color w:val="212121"/>
          <w:shd w:val="clear" w:color="auto" w:fill="FFFFFF"/>
        </w:rPr>
        <w:t xml:space="preserve"> </w:t>
      </w:r>
      <w:r w:rsidR="00053BA9" w:rsidRPr="009E2AA8">
        <w:rPr>
          <w:rFonts w:ascii="Calibri" w:hAnsi="Calibri"/>
          <w:b/>
          <w:bCs/>
          <w:color w:val="212121"/>
          <w:shd w:val="clear" w:color="auto" w:fill="FFFFFF"/>
        </w:rPr>
        <w:t>čeká na návštěvníky na Pražský železniční den zajímavý program.</w:t>
      </w:r>
      <w:r w:rsidR="00053BA9">
        <w:rPr>
          <w:rFonts w:ascii="Calibri" w:hAnsi="Calibri"/>
          <w:bCs/>
          <w:color w:val="212121"/>
          <w:shd w:val="clear" w:color="auto" w:fill="FFFFFF"/>
        </w:rPr>
        <w:t xml:space="preserve"> Při prohlídce areálu se seznámí s projektem </w:t>
      </w:r>
      <w:r w:rsidR="00401A3E">
        <w:rPr>
          <w:rFonts w:ascii="Calibri" w:hAnsi="Calibri"/>
          <w:bCs/>
          <w:color w:val="212121"/>
          <w:shd w:val="clear" w:color="auto" w:fill="FFFFFF"/>
        </w:rPr>
        <w:t xml:space="preserve">nového muzea, které v tomto prostoru vznikne. </w:t>
      </w:r>
      <w:r w:rsidR="00BE0BFF">
        <w:rPr>
          <w:rFonts w:ascii="Calibri" w:hAnsi="Calibri"/>
          <w:bCs/>
          <w:color w:val="212121"/>
          <w:shd w:val="clear" w:color="auto" w:fill="FFFFFF"/>
        </w:rPr>
        <w:t xml:space="preserve">Budoucí </w:t>
      </w:r>
      <w:r w:rsidR="00053BA9" w:rsidRPr="00053BA9">
        <w:rPr>
          <w:rFonts w:ascii="Calibri" w:hAnsi="Calibri"/>
          <w:bCs/>
          <w:color w:val="212121"/>
          <w:shd w:val="clear" w:color="auto" w:fill="FFFFFF"/>
        </w:rPr>
        <w:t>Muze</w:t>
      </w:r>
      <w:r w:rsidR="00401A3E">
        <w:rPr>
          <w:rFonts w:ascii="Calibri" w:hAnsi="Calibri"/>
          <w:bCs/>
          <w:color w:val="212121"/>
          <w:shd w:val="clear" w:color="auto" w:fill="FFFFFF"/>
        </w:rPr>
        <w:t>um</w:t>
      </w:r>
      <w:r w:rsidR="00053BA9" w:rsidRPr="00053BA9">
        <w:rPr>
          <w:rFonts w:ascii="Calibri" w:hAnsi="Calibri"/>
          <w:bCs/>
          <w:color w:val="212121"/>
          <w:shd w:val="clear" w:color="auto" w:fill="FFFFFF"/>
        </w:rPr>
        <w:t xml:space="preserve"> železnice a</w:t>
      </w:r>
      <w:r w:rsidR="00B60F23">
        <w:rPr>
          <w:rFonts w:ascii="Calibri" w:hAnsi="Calibri"/>
          <w:bCs/>
          <w:color w:val="212121"/>
          <w:shd w:val="clear" w:color="auto" w:fill="FFFFFF"/>
        </w:rPr>
        <w:t> </w:t>
      </w:r>
      <w:r w:rsidR="00053BA9" w:rsidRPr="00053BA9">
        <w:rPr>
          <w:rFonts w:ascii="Calibri" w:hAnsi="Calibri"/>
          <w:bCs/>
          <w:color w:val="212121"/>
          <w:shd w:val="clear" w:color="auto" w:fill="FFFFFF"/>
        </w:rPr>
        <w:t>elektrotechniky NTM</w:t>
      </w:r>
      <w:r w:rsidR="00401A3E">
        <w:rPr>
          <w:rFonts w:ascii="Calibri" w:hAnsi="Calibri"/>
          <w:bCs/>
          <w:color w:val="212121"/>
          <w:shd w:val="clear" w:color="auto" w:fill="FFFFFF"/>
        </w:rPr>
        <w:t xml:space="preserve">, které </w:t>
      </w:r>
      <w:r w:rsidR="00053BA9" w:rsidRPr="00401A3E">
        <w:rPr>
          <w:rFonts w:ascii="Calibri" w:hAnsi="Calibri"/>
          <w:bCs/>
          <w:color w:val="212121"/>
          <w:shd w:val="clear" w:color="auto" w:fill="FFFFFF"/>
        </w:rPr>
        <w:t xml:space="preserve">bude </w:t>
      </w:r>
      <w:r w:rsidR="00401A3E">
        <w:rPr>
          <w:rFonts w:ascii="Calibri" w:hAnsi="Calibri"/>
          <w:bCs/>
          <w:color w:val="212121"/>
          <w:shd w:val="clear" w:color="auto" w:fill="FFFFFF"/>
        </w:rPr>
        <w:t>otevřeno</w:t>
      </w:r>
      <w:r w:rsidR="00053BA9" w:rsidRPr="00401A3E">
        <w:rPr>
          <w:rFonts w:ascii="Calibri" w:hAnsi="Calibri"/>
          <w:bCs/>
          <w:color w:val="212121"/>
          <w:shd w:val="clear" w:color="auto" w:fill="FFFFFF"/>
        </w:rPr>
        <w:t xml:space="preserve"> v roce 2028</w:t>
      </w:r>
      <w:r w:rsidR="00401A3E">
        <w:rPr>
          <w:rFonts w:ascii="Calibri" w:hAnsi="Calibri"/>
          <w:bCs/>
          <w:color w:val="212121"/>
          <w:shd w:val="clear" w:color="auto" w:fill="FFFFFF"/>
        </w:rPr>
        <w:t xml:space="preserve">, </w:t>
      </w:r>
      <w:r w:rsidR="00BE0BFF">
        <w:rPr>
          <w:rFonts w:ascii="Calibri" w:hAnsi="Calibri"/>
          <w:bCs/>
          <w:color w:val="212121"/>
          <w:shd w:val="clear" w:color="auto" w:fill="FFFFFF"/>
        </w:rPr>
        <w:t xml:space="preserve">si bude možné </w:t>
      </w:r>
      <w:r w:rsidR="00401A3E">
        <w:rPr>
          <w:rFonts w:ascii="Calibri" w:hAnsi="Calibri"/>
          <w:bCs/>
          <w:color w:val="212121"/>
          <w:shd w:val="clear" w:color="auto" w:fill="FFFFFF"/>
        </w:rPr>
        <w:t>prohlédnout v plánech a</w:t>
      </w:r>
      <w:r w:rsidR="00B60F23">
        <w:rPr>
          <w:rFonts w:ascii="Calibri" w:hAnsi="Calibri"/>
          <w:bCs/>
          <w:color w:val="212121"/>
          <w:shd w:val="clear" w:color="auto" w:fill="FFFFFF"/>
        </w:rPr>
        <w:t> </w:t>
      </w:r>
      <w:r w:rsidR="00401A3E">
        <w:rPr>
          <w:rFonts w:ascii="Calibri" w:hAnsi="Calibri"/>
          <w:bCs/>
          <w:color w:val="212121"/>
          <w:shd w:val="clear" w:color="auto" w:fill="FFFFFF"/>
        </w:rPr>
        <w:t xml:space="preserve">vizualizacích. </w:t>
      </w:r>
      <w:r w:rsidR="00401A3E" w:rsidRPr="00125D0D">
        <w:rPr>
          <w:rFonts w:ascii="Calibri" w:hAnsi="Calibri"/>
          <w:bCs/>
          <w:color w:val="212121"/>
          <w:shd w:val="clear" w:color="auto" w:fill="FFFFFF"/>
        </w:rPr>
        <w:t>Z železniční sbírky NTM</w:t>
      </w:r>
      <w:r w:rsidR="00BE0BFF" w:rsidRPr="00125D0D">
        <w:rPr>
          <w:rFonts w:ascii="Calibri" w:hAnsi="Calibri"/>
          <w:bCs/>
          <w:color w:val="212121"/>
          <w:shd w:val="clear" w:color="auto" w:fill="FFFFFF"/>
        </w:rPr>
        <w:t xml:space="preserve"> bude vystaven </w:t>
      </w:r>
      <w:r w:rsidR="00401A3E" w:rsidRPr="00125D0D">
        <w:rPr>
          <w:rFonts w:ascii="Calibri" w:hAnsi="Calibri"/>
          <w:bCs/>
          <w:color w:val="212121"/>
          <w:shd w:val="clear" w:color="auto" w:fill="FFFFFF"/>
        </w:rPr>
        <w:t>salonní vůz</w:t>
      </w:r>
      <w:r w:rsidR="00BE0BFF" w:rsidRPr="00125D0D">
        <w:rPr>
          <w:rFonts w:ascii="Calibri" w:hAnsi="Calibri"/>
          <w:bCs/>
          <w:color w:val="212121"/>
          <w:shd w:val="clear" w:color="auto" w:fill="FFFFFF"/>
        </w:rPr>
        <w:t xml:space="preserve"> </w:t>
      </w:r>
      <w:r w:rsidR="00401A3E" w:rsidRPr="00125D0D">
        <w:rPr>
          <w:rFonts w:ascii="Calibri" w:hAnsi="Calibri"/>
          <w:bCs/>
          <w:color w:val="212121"/>
          <w:shd w:val="clear" w:color="auto" w:fill="FFFFFF"/>
        </w:rPr>
        <w:t xml:space="preserve">Františka Ferdinanda d´Este </w:t>
      </w:r>
      <w:proofErr w:type="spellStart"/>
      <w:r w:rsidR="00401A3E" w:rsidRPr="00125D0D">
        <w:rPr>
          <w:rFonts w:ascii="Calibri" w:hAnsi="Calibri"/>
          <w:bCs/>
          <w:color w:val="212121"/>
          <w:shd w:val="clear" w:color="auto" w:fill="FFFFFF"/>
        </w:rPr>
        <w:t>Aza</w:t>
      </w:r>
      <w:proofErr w:type="spellEnd"/>
      <w:r w:rsidR="00401A3E" w:rsidRPr="00125D0D">
        <w:rPr>
          <w:rFonts w:ascii="Calibri" w:hAnsi="Calibri"/>
          <w:bCs/>
          <w:color w:val="212121"/>
          <w:shd w:val="clear" w:color="auto" w:fill="FFFFFF"/>
        </w:rPr>
        <w:t xml:space="preserve"> 1-0086 </w:t>
      </w:r>
      <w:r w:rsidR="00F93610" w:rsidRPr="00125D0D">
        <w:rPr>
          <w:rFonts w:ascii="Calibri" w:hAnsi="Calibri"/>
          <w:bCs/>
          <w:color w:val="212121"/>
          <w:shd w:val="clear" w:color="auto" w:fill="FFFFFF"/>
        </w:rPr>
        <w:t>z roku 1909</w:t>
      </w:r>
      <w:r w:rsidR="00D25CF4" w:rsidRPr="00125D0D">
        <w:rPr>
          <w:rFonts w:ascii="Calibri" w:hAnsi="Calibri"/>
          <w:bCs/>
          <w:color w:val="212121"/>
          <w:shd w:val="clear" w:color="auto" w:fill="FFFFFF"/>
        </w:rPr>
        <w:t xml:space="preserve">, </w:t>
      </w:r>
      <w:r w:rsidR="00401A3E" w:rsidRPr="00125D0D">
        <w:rPr>
          <w:rFonts w:ascii="Calibri" w:hAnsi="Calibri"/>
          <w:bCs/>
          <w:color w:val="212121"/>
          <w:shd w:val="clear" w:color="auto" w:fill="FFFFFF"/>
        </w:rPr>
        <w:t>salónn</w:t>
      </w:r>
      <w:r w:rsidR="00BE0BFF" w:rsidRPr="00125D0D">
        <w:rPr>
          <w:rFonts w:ascii="Calibri" w:hAnsi="Calibri"/>
          <w:bCs/>
          <w:color w:val="212121"/>
          <w:shd w:val="clear" w:color="auto" w:fill="FFFFFF"/>
        </w:rPr>
        <w:t>í</w:t>
      </w:r>
      <w:r w:rsidR="00401A3E" w:rsidRPr="00125D0D">
        <w:rPr>
          <w:rFonts w:ascii="Calibri" w:hAnsi="Calibri"/>
          <w:bCs/>
          <w:color w:val="212121"/>
          <w:shd w:val="clear" w:color="auto" w:fill="FFFFFF"/>
        </w:rPr>
        <w:t xml:space="preserve"> vůz </w:t>
      </w:r>
      <w:r w:rsidR="00266409" w:rsidRPr="00125D0D">
        <w:rPr>
          <w:rFonts w:ascii="Calibri" w:hAnsi="Calibri"/>
          <w:bCs/>
          <w:color w:val="212121"/>
          <w:shd w:val="clear" w:color="auto" w:fill="FFFFFF"/>
        </w:rPr>
        <w:t>prezidentů ČSSR</w:t>
      </w:r>
      <w:r w:rsidR="00F93610" w:rsidRPr="00125D0D">
        <w:rPr>
          <w:rFonts w:ascii="Calibri" w:hAnsi="Calibri"/>
          <w:bCs/>
          <w:color w:val="212121"/>
          <w:shd w:val="clear" w:color="auto" w:fill="FFFFFF"/>
        </w:rPr>
        <w:t xml:space="preserve"> </w:t>
      </w:r>
      <w:proofErr w:type="spellStart"/>
      <w:r w:rsidR="00F93610" w:rsidRPr="00125D0D">
        <w:rPr>
          <w:rFonts w:ascii="Calibri" w:hAnsi="Calibri"/>
          <w:bCs/>
          <w:color w:val="212121"/>
          <w:shd w:val="clear" w:color="auto" w:fill="FFFFFF"/>
        </w:rPr>
        <w:t>Aza</w:t>
      </w:r>
      <w:proofErr w:type="spellEnd"/>
      <w:r w:rsidR="00F93610" w:rsidRPr="00125D0D">
        <w:rPr>
          <w:rFonts w:ascii="Calibri" w:hAnsi="Calibri"/>
          <w:bCs/>
          <w:color w:val="212121"/>
          <w:shd w:val="clear" w:color="auto" w:fill="FFFFFF"/>
        </w:rPr>
        <w:t xml:space="preserve"> 061 z roku 1968</w:t>
      </w:r>
      <w:r w:rsidR="00125D0D" w:rsidRPr="00125D0D">
        <w:rPr>
          <w:rFonts w:ascii="Calibri" w:hAnsi="Calibri"/>
          <w:bCs/>
          <w:color w:val="212121"/>
          <w:shd w:val="clear" w:color="auto" w:fill="FFFFFF"/>
        </w:rPr>
        <w:t xml:space="preserve">, </w:t>
      </w:r>
      <w:r w:rsidR="005637A6" w:rsidRPr="00125D0D">
        <w:rPr>
          <w:rFonts w:ascii="Calibri" w:hAnsi="Calibri"/>
          <w:bCs/>
          <w:color w:val="212121"/>
          <w:shd w:val="clear" w:color="auto" w:fill="FFFFFF"/>
        </w:rPr>
        <w:t>lokomotiva</w:t>
      </w:r>
      <w:r w:rsidR="00B00E60" w:rsidRPr="00125D0D">
        <w:rPr>
          <w:rFonts w:ascii="Calibri" w:hAnsi="Calibri"/>
          <w:bCs/>
          <w:color w:val="212121"/>
          <w:shd w:val="clear" w:color="auto" w:fill="FFFFFF"/>
        </w:rPr>
        <w:t xml:space="preserve"> </w:t>
      </w:r>
      <w:r w:rsidR="00125D0D" w:rsidRPr="00125D0D">
        <w:rPr>
          <w:rFonts w:ascii="Calibri" w:hAnsi="Calibri"/>
          <w:bCs/>
          <w:color w:val="212121"/>
          <w:shd w:val="clear" w:color="auto" w:fill="FFFFFF"/>
        </w:rPr>
        <w:t xml:space="preserve">T478.1010 </w:t>
      </w:r>
      <w:r w:rsidR="005637A6" w:rsidRPr="00125D0D">
        <w:rPr>
          <w:rFonts w:ascii="Calibri" w:hAnsi="Calibri"/>
          <w:bCs/>
          <w:color w:val="212121"/>
          <w:shd w:val="clear" w:color="auto" w:fill="FFFFFF"/>
        </w:rPr>
        <w:t>zvaná</w:t>
      </w:r>
      <w:r w:rsidR="005637A6" w:rsidRPr="00125D0D">
        <w:rPr>
          <w:bCs/>
          <w:color w:val="212121"/>
          <w:shd w:val="clear" w:color="auto" w:fill="FFFFFF"/>
        </w:rPr>
        <w:t xml:space="preserve"> </w:t>
      </w:r>
      <w:proofErr w:type="spellStart"/>
      <w:r w:rsidR="005637A6" w:rsidRPr="00125D0D">
        <w:rPr>
          <w:bCs/>
          <w:color w:val="212121"/>
          <w:shd w:val="clear" w:color="auto" w:fill="FFFFFF"/>
        </w:rPr>
        <w:t>Bardotka</w:t>
      </w:r>
      <w:proofErr w:type="spellEnd"/>
      <w:r w:rsidR="005637A6" w:rsidRPr="00125D0D">
        <w:rPr>
          <w:bCs/>
          <w:color w:val="212121"/>
          <w:shd w:val="clear" w:color="auto" w:fill="FFFFFF"/>
        </w:rPr>
        <w:t xml:space="preserve"> z roku </w:t>
      </w:r>
      <w:r w:rsidR="00125D0D" w:rsidRPr="00125D0D">
        <w:rPr>
          <w:rFonts w:eastAsia="Times New Roman"/>
          <w:lang w:eastAsia="cs-CZ"/>
        </w:rPr>
        <w:t>z roku 1967</w:t>
      </w:r>
      <w:r w:rsidR="00125D0D">
        <w:rPr>
          <w:rFonts w:eastAsia="Times New Roman"/>
          <w:lang w:eastAsia="cs-CZ"/>
        </w:rPr>
        <w:t xml:space="preserve"> a lehátkový vůz s bufetovým oddílem řady </w:t>
      </w:r>
      <w:proofErr w:type="spellStart"/>
      <w:r w:rsidR="00125D0D">
        <w:rPr>
          <w:rFonts w:eastAsia="Times New Roman"/>
          <w:lang w:eastAsia="cs-CZ"/>
        </w:rPr>
        <w:t>BRcm</w:t>
      </w:r>
      <w:proofErr w:type="spellEnd"/>
      <w:r w:rsidR="00125D0D">
        <w:rPr>
          <w:rFonts w:eastAsia="Times New Roman"/>
          <w:lang w:eastAsia="cs-CZ"/>
        </w:rPr>
        <w:t xml:space="preserve"> z roku 1984.</w:t>
      </w:r>
    </w:p>
    <w:p w:rsidR="00FB0EDC" w:rsidRDefault="00345454" w:rsidP="00FB0EDC">
      <w:pPr>
        <w:jc w:val="center"/>
        <w:rPr>
          <w:i/>
          <w:sz w:val="20"/>
          <w:szCs w:val="20"/>
        </w:rPr>
      </w:pPr>
      <w:r>
        <w:rPr>
          <w:noProof/>
        </w:rPr>
        <w:drawing>
          <wp:inline distT="0" distB="0" distL="0" distR="0">
            <wp:extent cx="2409470" cy="1602029"/>
            <wp:effectExtent l="0" t="0" r="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13" cy="1619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0EDC">
        <w:rPr>
          <w:noProof/>
        </w:rPr>
        <w:t xml:space="preserve">        </w:t>
      </w:r>
      <w:r>
        <w:rPr>
          <w:noProof/>
        </w:rPr>
        <w:drawing>
          <wp:inline distT="0" distB="0" distL="0" distR="0">
            <wp:extent cx="2385787" cy="1594790"/>
            <wp:effectExtent l="0" t="0" r="0" b="5715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6" cy="1602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455" w:rsidRPr="00FB0EDC" w:rsidRDefault="00CE60F4" w:rsidP="00FB0EDC">
      <w:pPr>
        <w:rPr>
          <w:i/>
        </w:rPr>
      </w:pPr>
      <w:r w:rsidRPr="00E64455">
        <w:rPr>
          <w:i/>
          <w:sz w:val="20"/>
          <w:szCs w:val="20"/>
        </w:rPr>
        <w:t xml:space="preserve">Salónní vůz Františka Ferdinanda d´Este </w:t>
      </w:r>
      <w:proofErr w:type="spellStart"/>
      <w:r w:rsidRPr="00E64455">
        <w:rPr>
          <w:i/>
          <w:iCs/>
          <w:sz w:val="20"/>
          <w:szCs w:val="20"/>
        </w:rPr>
        <w:t>A</w:t>
      </w:r>
      <w:r w:rsidR="00125D0D">
        <w:rPr>
          <w:i/>
          <w:iCs/>
          <w:sz w:val="20"/>
          <w:szCs w:val="20"/>
        </w:rPr>
        <w:t>za</w:t>
      </w:r>
      <w:proofErr w:type="spellEnd"/>
      <w:r w:rsidRPr="00E64455">
        <w:rPr>
          <w:i/>
          <w:sz w:val="20"/>
          <w:szCs w:val="20"/>
        </w:rPr>
        <w:t xml:space="preserve"> 1-0086</w:t>
      </w:r>
      <w:r w:rsidR="00FB0EDC">
        <w:rPr>
          <w:i/>
          <w:sz w:val="20"/>
          <w:szCs w:val="20"/>
        </w:rPr>
        <w:t xml:space="preserve">     </w:t>
      </w:r>
      <w:r w:rsidR="00E64455">
        <w:rPr>
          <w:i/>
          <w:sz w:val="20"/>
          <w:szCs w:val="20"/>
        </w:rPr>
        <w:t xml:space="preserve"> </w:t>
      </w:r>
      <w:r w:rsidR="00FB0EDC">
        <w:rPr>
          <w:i/>
          <w:sz w:val="20"/>
          <w:szCs w:val="20"/>
        </w:rPr>
        <w:t xml:space="preserve">     </w:t>
      </w:r>
      <w:r w:rsidR="00FB0EDC" w:rsidRPr="00FB0EDC">
        <w:rPr>
          <w:i/>
          <w:sz w:val="20"/>
          <w:szCs w:val="20"/>
        </w:rPr>
        <w:t xml:space="preserve">  S</w:t>
      </w:r>
      <w:r w:rsidR="00FB0EDC" w:rsidRPr="00FB0EDC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 xml:space="preserve">alónní vůz prezidentů ČSSR </w:t>
      </w:r>
      <w:proofErr w:type="spellStart"/>
      <w:r w:rsidR="00FB0EDC" w:rsidRPr="00FB0EDC">
        <w:rPr>
          <w:bCs/>
          <w:i/>
          <w:color w:val="212121"/>
          <w:sz w:val="20"/>
          <w:szCs w:val="20"/>
          <w:shd w:val="clear" w:color="auto" w:fill="FFFFFF"/>
        </w:rPr>
        <w:t>Aza</w:t>
      </w:r>
      <w:proofErr w:type="spellEnd"/>
      <w:r w:rsidR="00FB0EDC" w:rsidRPr="00FB0EDC">
        <w:rPr>
          <w:bCs/>
          <w:i/>
          <w:color w:val="212121"/>
          <w:sz w:val="20"/>
          <w:szCs w:val="20"/>
          <w:shd w:val="clear" w:color="auto" w:fill="FFFFFF"/>
        </w:rPr>
        <w:t xml:space="preserve"> 061</w:t>
      </w:r>
    </w:p>
    <w:p w:rsidR="005637A6" w:rsidRPr="005637A6" w:rsidRDefault="00345454" w:rsidP="005637A6">
      <w:pPr>
        <w:jc w:val="center"/>
        <w:rPr>
          <w:rFonts w:ascii="Calibri" w:hAnsi="Calibri"/>
          <w:b/>
          <w:bCs/>
          <w:color w:val="212121"/>
          <w:shd w:val="clear" w:color="auto" w:fill="FFFFFF"/>
        </w:rPr>
      </w:pPr>
      <w:r>
        <w:rPr>
          <w:noProof/>
        </w:rPr>
        <w:lastRenderedPageBreak/>
        <w:drawing>
          <wp:inline distT="0" distB="0" distL="0" distR="0">
            <wp:extent cx="2518012" cy="1884762"/>
            <wp:effectExtent l="0" t="0" r="0" b="127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634" cy="1911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37A6">
        <w:rPr>
          <w:rFonts w:ascii="Calibri" w:hAnsi="Calibri"/>
          <w:b/>
          <w:bCs/>
          <w:color w:val="212121"/>
          <w:shd w:val="clear" w:color="auto" w:fill="FFFFFF"/>
        </w:rPr>
        <w:br/>
      </w:r>
      <w:r w:rsidR="005637A6" w:rsidRPr="00125D0D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 xml:space="preserve">Lokomotiva </w:t>
      </w:r>
      <w:r w:rsidR="00125D0D" w:rsidRPr="00125D0D">
        <w:rPr>
          <w:rFonts w:ascii="Calibri" w:hAnsi="Calibri"/>
          <w:bCs/>
          <w:i/>
          <w:color w:val="212121"/>
          <w:shd w:val="clear" w:color="auto" w:fill="FFFFFF"/>
        </w:rPr>
        <w:t>T478.1010</w:t>
      </w:r>
    </w:p>
    <w:p w:rsidR="00607EF2" w:rsidRDefault="00266409" w:rsidP="00145605">
      <w:pPr>
        <w:jc w:val="both"/>
        <w:rPr>
          <w:rFonts w:ascii="Calibri" w:hAnsi="Calibri"/>
          <w:bCs/>
          <w:color w:val="212121"/>
          <w:shd w:val="clear" w:color="auto" w:fill="FFFFFF"/>
        </w:rPr>
      </w:pPr>
      <w:r w:rsidRPr="003B2533">
        <w:rPr>
          <w:rFonts w:ascii="Calibri" w:hAnsi="Calibri"/>
          <w:b/>
          <w:bCs/>
          <w:color w:val="212121"/>
          <w:shd w:val="clear" w:color="auto" w:fill="FFFFFF"/>
        </w:rPr>
        <w:t xml:space="preserve">Především mladší návštěvníci se budou moci s železniční tematikou seznámit </w:t>
      </w:r>
      <w:r w:rsidR="00A43F39" w:rsidRPr="003B2533">
        <w:rPr>
          <w:rFonts w:ascii="Calibri" w:hAnsi="Calibri"/>
          <w:b/>
          <w:bCs/>
          <w:color w:val="212121"/>
          <w:shd w:val="clear" w:color="auto" w:fill="FFFFFF"/>
        </w:rPr>
        <w:t>hravou formou</w:t>
      </w:r>
      <w:r w:rsidRPr="003B2533">
        <w:rPr>
          <w:rFonts w:ascii="Calibri" w:hAnsi="Calibri"/>
          <w:b/>
          <w:bCs/>
          <w:color w:val="212121"/>
          <w:shd w:val="clear" w:color="auto" w:fill="FFFFFF"/>
        </w:rPr>
        <w:t xml:space="preserve">. Národní technické muzeum v současnosti realizuje moderní edukační projekt </w:t>
      </w:r>
      <w:proofErr w:type="spellStart"/>
      <w:r w:rsidRPr="003B2533">
        <w:rPr>
          <w:rFonts w:ascii="Calibri" w:hAnsi="Calibri"/>
          <w:b/>
          <w:bCs/>
          <w:color w:val="212121"/>
          <w:shd w:val="clear" w:color="auto" w:fill="FFFFFF"/>
        </w:rPr>
        <w:t>Startin</w:t>
      </w:r>
      <w:proofErr w:type="spellEnd"/>
      <w:r w:rsidRPr="003B2533">
        <w:rPr>
          <w:rFonts w:ascii="Calibri" w:hAnsi="Calibri"/>
          <w:b/>
          <w:bCs/>
          <w:color w:val="212121"/>
          <w:shd w:val="clear" w:color="auto" w:fill="FFFFFF"/>
        </w:rPr>
        <w:t>, podpořen</w:t>
      </w:r>
      <w:r w:rsidR="00601B4A">
        <w:rPr>
          <w:rFonts w:ascii="Calibri" w:hAnsi="Calibri"/>
          <w:b/>
          <w:bCs/>
          <w:color w:val="212121"/>
          <w:shd w:val="clear" w:color="auto" w:fill="FFFFFF"/>
        </w:rPr>
        <w:t>ý</w:t>
      </w:r>
      <w:r w:rsidRPr="003B2533">
        <w:rPr>
          <w:rFonts w:ascii="Calibri" w:hAnsi="Calibri"/>
          <w:b/>
          <w:bCs/>
          <w:color w:val="212121"/>
          <w:shd w:val="clear" w:color="auto" w:fill="FFFFFF"/>
        </w:rPr>
        <w:t xml:space="preserve"> z ESF, který je zaměřený na podporu přípravy žáků ke vstupu na trh práce (Operační program Výzkum, vývoj a vzdělávání; Inkluze s Národním technickým muzeem, </w:t>
      </w:r>
      <w:proofErr w:type="spellStart"/>
      <w:r w:rsidRPr="003B2533">
        <w:rPr>
          <w:rFonts w:ascii="Calibri" w:hAnsi="Calibri"/>
          <w:b/>
          <w:bCs/>
          <w:color w:val="212121"/>
          <w:shd w:val="clear" w:color="auto" w:fill="FFFFFF"/>
        </w:rPr>
        <w:t>reg</w:t>
      </w:r>
      <w:proofErr w:type="spellEnd"/>
      <w:r w:rsidRPr="003B2533">
        <w:rPr>
          <w:rFonts w:ascii="Calibri" w:hAnsi="Calibri"/>
          <w:b/>
          <w:bCs/>
          <w:color w:val="212121"/>
          <w:shd w:val="clear" w:color="auto" w:fill="FFFFFF"/>
        </w:rPr>
        <w:t>. číslo CZ.02.3.62/0.0/0.0/16_037/0004500).</w:t>
      </w:r>
      <w:r w:rsidRPr="00145605">
        <w:rPr>
          <w:rFonts w:ascii="Calibri" w:hAnsi="Calibri"/>
          <w:bCs/>
          <w:color w:val="212121"/>
          <w:shd w:val="clear" w:color="auto" w:fill="FFFFFF"/>
        </w:rPr>
        <w:t xml:space="preserve"> </w:t>
      </w:r>
      <w:r w:rsidRPr="00266409">
        <w:rPr>
          <w:rFonts w:ascii="Calibri" w:hAnsi="Calibri"/>
          <w:bCs/>
          <w:color w:val="212121"/>
          <w:shd w:val="clear" w:color="auto" w:fill="FFFFFF"/>
        </w:rPr>
        <w:t>Ze čtyř nových moderních vzdělávacích programů pro školy, které v rámci projektu vznikají, budou prezentovány aktivity z tématu energie, konkrétně energie a</w:t>
      </w:r>
      <w:r w:rsidR="00B60F23">
        <w:rPr>
          <w:rFonts w:ascii="Calibri" w:hAnsi="Calibri"/>
          <w:bCs/>
          <w:color w:val="212121"/>
          <w:shd w:val="clear" w:color="auto" w:fill="FFFFFF"/>
        </w:rPr>
        <w:t> </w:t>
      </w:r>
      <w:r w:rsidRPr="00266409">
        <w:rPr>
          <w:rFonts w:ascii="Calibri" w:hAnsi="Calibri"/>
          <w:bCs/>
          <w:color w:val="212121"/>
          <w:shd w:val="clear" w:color="auto" w:fill="FFFFFF"/>
        </w:rPr>
        <w:t>železnice. Zájemci si budou moci vyzkoušet na modelu stanoviště strojvedoucího parní lokomotivy práci topiče</w:t>
      </w:r>
      <w:r w:rsidR="00607EF2">
        <w:rPr>
          <w:rFonts w:ascii="Calibri" w:hAnsi="Calibri"/>
          <w:bCs/>
          <w:color w:val="212121"/>
          <w:shd w:val="clear" w:color="auto" w:fill="FFFFFF"/>
        </w:rPr>
        <w:t xml:space="preserve">, díky </w:t>
      </w:r>
      <w:r w:rsidRPr="00266409">
        <w:rPr>
          <w:rFonts w:ascii="Calibri" w:hAnsi="Calibri"/>
          <w:bCs/>
          <w:color w:val="212121"/>
          <w:shd w:val="clear" w:color="auto" w:fill="FFFFFF"/>
        </w:rPr>
        <w:t xml:space="preserve">modelu kolejové dráhy </w:t>
      </w:r>
      <w:r w:rsidR="00601B4A">
        <w:rPr>
          <w:rFonts w:ascii="Calibri" w:hAnsi="Calibri"/>
          <w:bCs/>
          <w:color w:val="212121"/>
          <w:shd w:val="clear" w:color="auto" w:fill="FFFFFF"/>
        </w:rPr>
        <w:t>pochopí</w:t>
      </w:r>
      <w:r w:rsidR="00607EF2">
        <w:rPr>
          <w:rFonts w:ascii="Calibri" w:hAnsi="Calibri"/>
          <w:bCs/>
          <w:color w:val="212121"/>
          <w:shd w:val="clear" w:color="auto" w:fill="FFFFFF"/>
        </w:rPr>
        <w:t xml:space="preserve">, proč se vlak udrží </w:t>
      </w:r>
      <w:r w:rsidRPr="00266409">
        <w:rPr>
          <w:rFonts w:ascii="Calibri" w:hAnsi="Calibri"/>
          <w:bCs/>
          <w:color w:val="212121"/>
          <w:shd w:val="clear" w:color="auto" w:fill="FFFFFF"/>
        </w:rPr>
        <w:t>na kolejích i v</w:t>
      </w:r>
      <w:r w:rsidR="00BE0BFF">
        <w:rPr>
          <w:rFonts w:ascii="Calibri" w:hAnsi="Calibri"/>
          <w:bCs/>
          <w:color w:val="212121"/>
          <w:shd w:val="clear" w:color="auto" w:fill="FFFFFF"/>
        </w:rPr>
        <w:t> </w:t>
      </w:r>
      <w:r w:rsidR="00607EF2">
        <w:rPr>
          <w:rFonts w:ascii="Calibri" w:hAnsi="Calibri"/>
          <w:bCs/>
          <w:color w:val="212121"/>
          <w:shd w:val="clear" w:color="auto" w:fill="FFFFFF"/>
        </w:rPr>
        <w:t>zatáčce</w:t>
      </w:r>
      <w:r w:rsidR="00BE0BFF">
        <w:rPr>
          <w:rFonts w:ascii="Calibri" w:hAnsi="Calibri"/>
          <w:bCs/>
          <w:color w:val="212121"/>
          <w:shd w:val="clear" w:color="auto" w:fill="FFFFFF"/>
        </w:rPr>
        <w:t>,</w:t>
      </w:r>
      <w:r w:rsidR="00607EF2">
        <w:rPr>
          <w:rFonts w:ascii="Calibri" w:hAnsi="Calibri"/>
          <w:bCs/>
          <w:color w:val="212121"/>
          <w:shd w:val="clear" w:color="auto" w:fill="FFFFFF"/>
        </w:rPr>
        <w:t xml:space="preserve"> a </w:t>
      </w:r>
      <w:r w:rsidR="00D04E75">
        <w:rPr>
          <w:rFonts w:ascii="Calibri" w:hAnsi="Calibri"/>
          <w:bCs/>
          <w:color w:val="212121"/>
          <w:shd w:val="clear" w:color="auto" w:fill="FFFFFF"/>
        </w:rPr>
        <w:t xml:space="preserve">při další aktivitě si </w:t>
      </w:r>
      <w:r w:rsidR="00607EF2">
        <w:rPr>
          <w:rFonts w:ascii="Calibri" w:hAnsi="Calibri"/>
          <w:bCs/>
          <w:color w:val="212121"/>
          <w:shd w:val="clear" w:color="auto" w:fill="FFFFFF"/>
        </w:rPr>
        <w:t xml:space="preserve">vyzkouší, jak brzdí vlak. Projekt </w:t>
      </w:r>
      <w:proofErr w:type="spellStart"/>
      <w:r w:rsidR="00607EF2">
        <w:rPr>
          <w:rFonts w:ascii="Calibri" w:hAnsi="Calibri"/>
          <w:bCs/>
          <w:color w:val="212121"/>
          <w:shd w:val="clear" w:color="auto" w:fill="FFFFFF"/>
        </w:rPr>
        <w:t>Startin</w:t>
      </w:r>
      <w:proofErr w:type="spellEnd"/>
      <w:r w:rsidR="00607EF2">
        <w:rPr>
          <w:rFonts w:ascii="Calibri" w:hAnsi="Calibri"/>
          <w:bCs/>
          <w:color w:val="212121"/>
          <w:shd w:val="clear" w:color="auto" w:fill="FFFFFF"/>
        </w:rPr>
        <w:t xml:space="preserve"> a </w:t>
      </w:r>
      <w:r w:rsidR="00D04E75">
        <w:rPr>
          <w:rFonts w:ascii="Calibri" w:hAnsi="Calibri"/>
          <w:bCs/>
          <w:color w:val="212121"/>
          <w:shd w:val="clear" w:color="auto" w:fill="FFFFFF"/>
        </w:rPr>
        <w:t>práci s pomůckami představí návštěvníků tým</w:t>
      </w:r>
      <w:r w:rsidR="00A43F39">
        <w:rPr>
          <w:rFonts w:ascii="Calibri" w:hAnsi="Calibri"/>
          <w:bCs/>
          <w:color w:val="212121"/>
          <w:shd w:val="clear" w:color="auto" w:fill="FFFFFF"/>
        </w:rPr>
        <w:t xml:space="preserve"> zkušených</w:t>
      </w:r>
      <w:r w:rsidR="00D04E75">
        <w:rPr>
          <w:rFonts w:ascii="Calibri" w:hAnsi="Calibri"/>
          <w:bCs/>
          <w:color w:val="212121"/>
          <w:shd w:val="clear" w:color="auto" w:fill="FFFFFF"/>
        </w:rPr>
        <w:t xml:space="preserve"> lektorů. </w:t>
      </w:r>
    </w:p>
    <w:p w:rsidR="001E4AAB" w:rsidRDefault="007F7C9C" w:rsidP="001E4AAB">
      <w:pPr>
        <w:pStyle w:val="Pa0"/>
        <w:jc w:val="center"/>
        <w:rPr>
          <w:rStyle w:val="TextkomenteChar"/>
          <w:sz w:val="144"/>
          <w:szCs w:val="144"/>
        </w:rPr>
      </w:pPr>
      <w:r>
        <w:rPr>
          <w:noProof/>
        </w:rPr>
        <w:drawing>
          <wp:inline distT="0" distB="0" distL="0" distR="0">
            <wp:extent cx="2940142" cy="1959764"/>
            <wp:effectExtent l="0" t="0" r="0" b="254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284" cy="1975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AAB" w:rsidRPr="001E4AAB" w:rsidRDefault="001E4AAB" w:rsidP="001E4AAB">
      <w:pPr>
        <w:jc w:val="center"/>
        <w:rPr>
          <w:i/>
        </w:rPr>
      </w:pPr>
      <w:r w:rsidRPr="001E4AAB">
        <w:rPr>
          <w:i/>
        </w:rPr>
        <w:t>Didaktická pomůcka. Kolejová dráha pro demonstraci stability železničního dvojkolí</w:t>
      </w:r>
    </w:p>
    <w:p w:rsidR="001E4AAB" w:rsidRDefault="001E4AAB" w:rsidP="001E4AAB">
      <w:pPr>
        <w:pStyle w:val="Pa0"/>
        <w:jc w:val="center"/>
        <w:rPr>
          <w:rFonts w:asciiTheme="minorHAnsi" w:hAnsiTheme="minorHAnsi"/>
          <w:b/>
          <w:bCs/>
          <w:i/>
          <w:sz w:val="22"/>
          <w:szCs w:val="22"/>
        </w:rPr>
      </w:pPr>
    </w:p>
    <w:p w:rsidR="008D3D3E" w:rsidRDefault="009E2AA8" w:rsidP="00CB5197">
      <w:pPr>
        <w:jc w:val="both"/>
        <w:rPr>
          <w:rFonts w:ascii="Calibri" w:hAnsi="Calibri"/>
          <w:b/>
          <w:bCs/>
          <w:color w:val="212121"/>
          <w:shd w:val="clear" w:color="auto" w:fill="FFFFFF"/>
        </w:rPr>
      </w:pPr>
      <w:r w:rsidRPr="009E2AA8">
        <w:rPr>
          <w:rFonts w:ascii="Calibri" w:hAnsi="Calibri"/>
          <w:b/>
          <w:bCs/>
          <w:color w:val="212121"/>
          <w:shd w:val="clear" w:color="auto" w:fill="FFFFFF"/>
        </w:rPr>
        <w:t xml:space="preserve">Parní motorový vůz </w:t>
      </w:r>
      <w:proofErr w:type="spellStart"/>
      <w:r w:rsidRPr="009E2AA8">
        <w:rPr>
          <w:rFonts w:ascii="Calibri" w:hAnsi="Calibri"/>
          <w:b/>
          <w:bCs/>
          <w:color w:val="212121"/>
          <w:shd w:val="clear" w:color="auto" w:fill="FFFFFF"/>
        </w:rPr>
        <w:t>Komarek</w:t>
      </w:r>
      <w:proofErr w:type="spellEnd"/>
      <w:r w:rsidRPr="009E2AA8">
        <w:rPr>
          <w:rFonts w:ascii="Calibri" w:hAnsi="Calibri"/>
          <w:b/>
          <w:bCs/>
          <w:color w:val="212121"/>
          <w:shd w:val="clear" w:color="auto" w:fill="FFFFFF"/>
        </w:rPr>
        <w:t xml:space="preserve"> ze sbírky NTM </w:t>
      </w:r>
      <w:r>
        <w:rPr>
          <w:rFonts w:ascii="Calibri" w:hAnsi="Calibri"/>
          <w:b/>
          <w:bCs/>
          <w:color w:val="212121"/>
          <w:shd w:val="clear" w:color="auto" w:fill="FFFFFF"/>
        </w:rPr>
        <w:t>bude vozit zájemce na dvou různých trasách</w:t>
      </w:r>
      <w:r w:rsidR="00AC4326">
        <w:rPr>
          <w:rFonts w:ascii="Calibri" w:hAnsi="Calibri"/>
          <w:b/>
          <w:bCs/>
          <w:color w:val="212121"/>
          <w:shd w:val="clear" w:color="auto" w:fill="FFFFFF"/>
        </w:rPr>
        <w:t xml:space="preserve">: </w:t>
      </w:r>
      <w:r w:rsidRPr="00AC4326">
        <w:rPr>
          <w:rFonts w:ascii="Calibri" w:hAnsi="Calibri"/>
          <w:bCs/>
          <w:color w:val="212121"/>
          <w:shd w:val="clear" w:color="auto" w:fill="FFFFFF"/>
        </w:rPr>
        <w:t xml:space="preserve">Praha Masarykovo nádraží – Praha-Dejvice a vyhlídková trasa po </w:t>
      </w:r>
      <w:proofErr w:type="spellStart"/>
      <w:r w:rsidRPr="00AC4326">
        <w:rPr>
          <w:rFonts w:ascii="Calibri" w:hAnsi="Calibri"/>
          <w:bCs/>
          <w:color w:val="212121"/>
          <w:shd w:val="clear" w:color="auto" w:fill="FFFFFF"/>
        </w:rPr>
        <w:t>Negrelliho</w:t>
      </w:r>
      <w:proofErr w:type="spellEnd"/>
      <w:r w:rsidRPr="00AC4326">
        <w:rPr>
          <w:rFonts w:ascii="Calibri" w:hAnsi="Calibri"/>
          <w:bCs/>
          <w:color w:val="212121"/>
          <w:shd w:val="clear" w:color="auto" w:fill="FFFFFF"/>
        </w:rPr>
        <w:t xml:space="preserve"> viaduktu. </w:t>
      </w:r>
      <w:r w:rsidR="00AC4326">
        <w:rPr>
          <w:rFonts w:ascii="Calibri" w:hAnsi="Calibri"/>
          <w:bCs/>
          <w:color w:val="212121"/>
          <w:shd w:val="clear" w:color="auto" w:fill="FFFFFF"/>
        </w:rPr>
        <w:t>Jízdenky se budou prodávat přímo ve voze, předprodej není zajištěn. Vůz odjíždí z</w:t>
      </w:r>
      <w:r w:rsidR="00BE0BFF">
        <w:rPr>
          <w:rFonts w:ascii="Calibri" w:hAnsi="Calibri"/>
          <w:bCs/>
          <w:color w:val="212121"/>
          <w:shd w:val="clear" w:color="auto" w:fill="FFFFFF"/>
        </w:rPr>
        <w:t>e</w:t>
      </w:r>
      <w:r w:rsidR="00AC4326">
        <w:rPr>
          <w:rFonts w:ascii="Calibri" w:hAnsi="Calibri"/>
          <w:bCs/>
          <w:color w:val="212121"/>
          <w:shd w:val="clear" w:color="auto" w:fill="FFFFFF"/>
        </w:rPr>
        <w:t xml:space="preserve"> železniční stanice Praha Masarykovo nádraží. Více </w:t>
      </w:r>
      <w:hyperlink r:id="rId14" w:history="1">
        <w:r w:rsidR="00AC4326" w:rsidRPr="00AC4326">
          <w:rPr>
            <w:color w:val="212121"/>
          </w:rPr>
          <w:t>https://pid.cz/prazsky-zeleznicni-den-2020/</w:t>
        </w:r>
      </w:hyperlink>
      <w:r w:rsidR="00AC4326">
        <w:rPr>
          <w:rFonts w:ascii="Calibri" w:hAnsi="Calibri"/>
          <w:bCs/>
          <w:color w:val="212121"/>
          <w:shd w:val="clear" w:color="auto" w:fill="FFFFFF"/>
        </w:rPr>
        <w:t>.</w:t>
      </w:r>
      <w:r w:rsidR="00CE60F4">
        <w:rPr>
          <w:rFonts w:ascii="Calibri" w:hAnsi="Calibri"/>
          <w:bCs/>
          <w:color w:val="212121"/>
          <w:shd w:val="clear" w:color="auto" w:fill="FFFFFF"/>
        </w:rPr>
        <w:t xml:space="preserve"> </w:t>
      </w:r>
      <w:r w:rsidR="00CE60F4" w:rsidRPr="00CE60F4">
        <w:rPr>
          <w:rFonts w:ascii="Calibri" w:hAnsi="Calibri"/>
          <w:b/>
          <w:bCs/>
          <w:color w:val="212121"/>
          <w:shd w:val="clear" w:color="auto" w:fill="FFFFFF"/>
        </w:rPr>
        <w:t>Pražský železniční den je součástí Regionálního dne železnice 2020.</w:t>
      </w:r>
    </w:p>
    <w:p w:rsidR="00FB0EDC" w:rsidRPr="007F7C9C" w:rsidRDefault="00FB0EDC" w:rsidP="00CB5197">
      <w:pPr>
        <w:jc w:val="both"/>
        <w:rPr>
          <w:rFonts w:ascii="Calibri" w:hAnsi="Calibri"/>
          <w:b/>
          <w:bCs/>
          <w:color w:val="212121"/>
          <w:shd w:val="clear" w:color="auto" w:fill="FFFFFF"/>
        </w:rPr>
      </w:pPr>
    </w:p>
    <w:p w:rsidR="00DE7EA2" w:rsidRDefault="00FB0EDC" w:rsidP="00CE60F4">
      <w:pPr>
        <w:spacing w:before="100" w:beforeAutospacing="1" w:after="100" w:afterAutospacing="1"/>
        <w:jc w:val="center"/>
        <w:outlineLvl w:val="2"/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</w:pPr>
      <w:r>
        <w:rPr>
          <w:noProof/>
        </w:rPr>
        <w:lastRenderedPageBreak/>
        <w:drawing>
          <wp:inline distT="0" distB="0" distL="0" distR="0">
            <wp:extent cx="2382247" cy="1587399"/>
            <wp:effectExtent l="0" t="0" r="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809" cy="1609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EA2" w:rsidRDefault="00DE7EA2" w:rsidP="00DE7EA2">
      <w:pPr>
        <w:spacing w:before="100" w:beforeAutospacing="1" w:after="100" w:afterAutospacing="1"/>
        <w:jc w:val="both"/>
        <w:outlineLvl w:val="2"/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</w:pPr>
      <w:r w:rsidRPr="00DE7EA2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 xml:space="preserve">Parní motorový vůz M 124.001 </w:t>
      </w:r>
      <w:proofErr w:type="spellStart"/>
      <w:r w:rsidRPr="00DE7EA2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>Komarek</w:t>
      </w:r>
      <w:proofErr w:type="spellEnd"/>
      <w:r w:rsidRPr="00DE7EA2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 xml:space="preserve"> byl vyroben v roce 1903 v Ringhofferově vagonce na Smíchově. Jedná se o jeden z nejvzácnějších exponátů železniční sbírky NTM, který spojuje v jednom vozidle lokomotivu a osobní vagon, a jako jediný vůz tohoto typu z našich tratí se dochoval dodnes. Jeho význam překračuje hranice České republiky. Vůz </w:t>
      </w:r>
      <w:proofErr w:type="spellStart"/>
      <w:r w:rsidRPr="00DE7EA2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>Komarek</w:t>
      </w:r>
      <w:proofErr w:type="spellEnd"/>
      <w:r w:rsidRPr="00DE7EA2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 xml:space="preserve"> byl po náročné rekonstrukci v roce 2016 zprovozněn.</w:t>
      </w:r>
    </w:p>
    <w:p w:rsidR="00744644" w:rsidRDefault="001E4AAB" w:rsidP="00B91E30">
      <w:pPr>
        <w:jc w:val="both"/>
        <w:rPr>
          <w:rFonts w:ascii="Calibri" w:hAnsi="Calibri"/>
          <w:b/>
          <w:bCs/>
          <w:color w:val="212121"/>
          <w:shd w:val="clear" w:color="auto" w:fill="FFFFFF"/>
        </w:rPr>
      </w:pPr>
      <w:r>
        <w:rPr>
          <w:noProof/>
        </w:rPr>
        <w:drawing>
          <wp:inline distT="0" distB="0" distL="0" distR="0" wp14:anchorId="06BFC7BB" wp14:editId="065DF953">
            <wp:extent cx="5760720" cy="2804795"/>
            <wp:effectExtent l="0" t="0" r="0" b="0"/>
            <wp:docPr id="3" name="Obrázek 3" descr="https://pid.cz/wp-content/uploads/2020/08/Prazsky_zel_den_2020-JR_VLAK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s://pid.cz/wp-content/uploads/2020/08/Prazsky_zel_den_2020-JR_VLAKY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0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br/>
      </w:r>
      <w:r>
        <w:rPr>
          <w:rFonts w:ascii="Calibri" w:hAnsi="Calibri"/>
          <w:bCs/>
          <w:color w:val="212121"/>
          <w:shd w:val="clear" w:color="auto" w:fill="FFFFFF"/>
        </w:rPr>
        <w:t xml:space="preserve">Viz </w:t>
      </w:r>
      <w:hyperlink r:id="rId17" w:history="1">
        <w:r w:rsidRPr="007D2D6A">
          <w:rPr>
            <w:rFonts w:ascii="Calibri" w:hAnsi="Calibri"/>
            <w:bCs/>
            <w:color w:val="212121"/>
            <w:shd w:val="clear" w:color="auto" w:fill="FFFFFF"/>
          </w:rPr>
          <w:t>https://pid.cz/prazsky-zeleznicni-den-2020/</w:t>
        </w:r>
      </w:hyperlink>
      <w:r>
        <w:rPr>
          <w:rFonts w:ascii="Calibri" w:hAnsi="Calibri"/>
          <w:bCs/>
          <w:color w:val="212121"/>
          <w:shd w:val="clear" w:color="auto" w:fill="FFFFFF"/>
        </w:rPr>
        <w:t>.</w:t>
      </w:r>
    </w:p>
    <w:p w:rsidR="007F7C9C" w:rsidRDefault="007F7C9C" w:rsidP="001E4AAB">
      <w:pPr>
        <w:pStyle w:val="Normlnweb"/>
        <w:spacing w:line="276" w:lineRule="auto"/>
        <w:rPr>
          <w:rFonts w:ascii="Calibri" w:eastAsiaTheme="minorHAnsi" w:hAnsi="Calibri" w:cstheme="minorBidi"/>
          <w:bCs/>
          <w:color w:val="212121"/>
          <w:sz w:val="22"/>
          <w:szCs w:val="22"/>
          <w:shd w:val="clear" w:color="auto" w:fill="FFFFFF"/>
          <w:lang w:eastAsia="en-US"/>
        </w:rPr>
      </w:pPr>
      <w:r w:rsidRPr="007F7C9C">
        <w:rPr>
          <w:rFonts w:ascii="Calibri" w:eastAsiaTheme="minorHAnsi" w:hAnsi="Calibri" w:cstheme="minorBidi"/>
          <w:b/>
          <w:bCs/>
          <w:color w:val="212121"/>
          <w:sz w:val="22"/>
          <w:szCs w:val="22"/>
          <w:shd w:val="clear" w:color="auto" w:fill="FFFFFF"/>
          <w:lang w:eastAsia="en-US"/>
        </w:rPr>
        <w:t>Pražský železniční den 12. září 2020 v prostorách budoucího Muzea železnice a elektrotechniky NTM na Masarykově nádraží:</w:t>
      </w:r>
      <w:r w:rsidRPr="007F7C9C">
        <w:rPr>
          <w:rFonts w:ascii="Calibri" w:eastAsiaTheme="minorHAnsi" w:hAnsi="Calibri" w:cstheme="minorBidi"/>
          <w:b/>
          <w:bCs/>
          <w:color w:val="212121"/>
          <w:sz w:val="22"/>
          <w:szCs w:val="22"/>
          <w:shd w:val="clear" w:color="auto" w:fill="FFFFFF"/>
          <w:lang w:eastAsia="en-US"/>
        </w:rPr>
        <w:br/>
      </w:r>
      <w:r w:rsidRPr="007F7C9C">
        <w:rPr>
          <w:rFonts w:ascii="Calibri" w:eastAsiaTheme="minorHAnsi" w:hAnsi="Calibri" w:cstheme="minorBidi"/>
          <w:bCs/>
          <w:color w:val="212121"/>
          <w:sz w:val="22"/>
          <w:szCs w:val="22"/>
          <w:shd w:val="clear" w:color="auto" w:fill="FFFFFF"/>
          <w:lang w:eastAsia="en-US"/>
        </w:rPr>
        <w:t>otevřeno: 9.00 až 18.00, vstup zdarma</w:t>
      </w:r>
    </w:p>
    <w:p w:rsidR="00B91E30" w:rsidRDefault="00B91E30" w:rsidP="00FB0EDC">
      <w:pPr>
        <w:pStyle w:val="Normlnweb"/>
        <w:spacing w:line="276" w:lineRule="auto"/>
        <w:jc w:val="both"/>
        <w:rPr>
          <w:rFonts w:ascii="Calibri" w:eastAsiaTheme="minorHAnsi" w:hAnsi="Calibri" w:cstheme="minorBidi"/>
          <w:bCs/>
          <w:color w:val="212121"/>
          <w:sz w:val="22"/>
          <w:szCs w:val="22"/>
          <w:shd w:val="clear" w:color="auto" w:fill="FFFFFF"/>
          <w:lang w:eastAsia="en-US"/>
        </w:rPr>
      </w:pPr>
      <w:r>
        <w:rPr>
          <w:rFonts w:ascii="Calibri" w:eastAsiaTheme="minorHAnsi" w:hAnsi="Calibri" w:cstheme="minorBidi"/>
          <w:bCs/>
          <w:color w:val="212121"/>
          <w:sz w:val="22"/>
          <w:szCs w:val="22"/>
          <w:shd w:val="clear" w:color="auto" w:fill="FFFFFF"/>
          <w:lang w:eastAsia="en-US"/>
        </w:rPr>
        <w:t xml:space="preserve">Návštěvníci programu </w:t>
      </w:r>
      <w:r w:rsidR="00532629">
        <w:rPr>
          <w:rFonts w:ascii="Calibri" w:eastAsiaTheme="minorHAnsi" w:hAnsi="Calibri" w:cstheme="minorBidi"/>
          <w:bCs/>
          <w:color w:val="212121"/>
          <w:sz w:val="22"/>
          <w:szCs w:val="22"/>
          <w:shd w:val="clear" w:color="auto" w:fill="FFFFFF"/>
          <w:lang w:eastAsia="en-US"/>
        </w:rPr>
        <w:t xml:space="preserve">v areálu Národního technického muzea budou mít možnost zakoupit publikace NTM a drobné předměty s železniční tematikou. Rádi bychom upozornili především na publikaci „Fenomén </w:t>
      </w:r>
      <w:proofErr w:type="spellStart"/>
      <w:r w:rsidR="00532629">
        <w:rPr>
          <w:rFonts w:ascii="Calibri" w:eastAsiaTheme="minorHAnsi" w:hAnsi="Calibri" w:cstheme="minorBidi"/>
          <w:bCs/>
          <w:color w:val="212121"/>
          <w:sz w:val="22"/>
          <w:szCs w:val="22"/>
          <w:shd w:val="clear" w:color="auto" w:fill="FFFFFF"/>
          <w:lang w:eastAsia="en-US"/>
        </w:rPr>
        <w:t>Ringhoffer</w:t>
      </w:r>
      <w:proofErr w:type="spellEnd"/>
      <w:r w:rsidR="00532629">
        <w:rPr>
          <w:rFonts w:ascii="Calibri" w:eastAsiaTheme="minorHAnsi" w:hAnsi="Calibri" w:cstheme="minorBidi"/>
          <w:bCs/>
          <w:color w:val="212121"/>
          <w:sz w:val="22"/>
          <w:szCs w:val="22"/>
          <w:shd w:val="clear" w:color="auto" w:fill="FFFFFF"/>
          <w:lang w:eastAsia="en-US"/>
        </w:rPr>
        <w:t xml:space="preserve">. Rodina, podnikání, politika“, která je nominována na cenu Gloria </w:t>
      </w:r>
      <w:proofErr w:type="spellStart"/>
      <w:r w:rsidR="00532629">
        <w:rPr>
          <w:rFonts w:ascii="Calibri" w:eastAsiaTheme="minorHAnsi" w:hAnsi="Calibri" w:cstheme="minorBidi"/>
          <w:bCs/>
          <w:color w:val="212121"/>
          <w:sz w:val="22"/>
          <w:szCs w:val="22"/>
          <w:shd w:val="clear" w:color="auto" w:fill="FFFFFF"/>
          <w:lang w:eastAsia="en-US"/>
        </w:rPr>
        <w:t>musaealis</w:t>
      </w:r>
      <w:proofErr w:type="spellEnd"/>
      <w:r w:rsidR="00532629">
        <w:rPr>
          <w:rFonts w:ascii="Calibri" w:eastAsiaTheme="minorHAnsi" w:hAnsi="Calibri" w:cstheme="minorBidi"/>
          <w:bCs/>
          <w:color w:val="212121"/>
          <w:sz w:val="22"/>
          <w:szCs w:val="22"/>
          <w:shd w:val="clear" w:color="auto" w:fill="FFFFFF"/>
          <w:lang w:eastAsia="en-US"/>
        </w:rPr>
        <w:t xml:space="preserve"> jako muzejní publikace roku 2019. </w:t>
      </w:r>
    </w:p>
    <w:p w:rsidR="007F7C9C" w:rsidRPr="007F7C9C" w:rsidRDefault="007F7C9C" w:rsidP="001E4AAB">
      <w:pPr>
        <w:pStyle w:val="Normlnweb"/>
        <w:spacing w:line="360" w:lineRule="auto"/>
        <w:jc w:val="center"/>
        <w:rPr>
          <w:rFonts w:ascii="Calibri" w:eastAsiaTheme="minorHAnsi" w:hAnsi="Calibri" w:cstheme="minorBidi"/>
          <w:bCs/>
          <w:color w:val="212121"/>
          <w:sz w:val="22"/>
          <w:szCs w:val="22"/>
          <w:shd w:val="clear" w:color="auto" w:fill="FFFFFF"/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5727456" cy="2228850"/>
            <wp:effectExtent l="0" t="0" r="6985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754" cy="223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Theme="minorHAnsi" w:hAnsi="Calibri" w:cstheme="minorBidi"/>
          <w:bCs/>
          <w:color w:val="212121"/>
          <w:sz w:val="22"/>
          <w:szCs w:val="22"/>
          <w:shd w:val="clear" w:color="auto" w:fill="FFFFFF"/>
          <w:lang w:eastAsia="en-US"/>
        </w:rPr>
        <w:br/>
      </w:r>
      <w:r w:rsidRPr="007F7C9C">
        <w:rPr>
          <w:rFonts w:ascii="Calibri" w:eastAsiaTheme="minorHAnsi" w:hAnsi="Calibri" w:cstheme="minorBidi"/>
          <w:bCs/>
          <w:i/>
          <w:color w:val="212121"/>
          <w:sz w:val="22"/>
          <w:szCs w:val="22"/>
          <w:shd w:val="clear" w:color="auto" w:fill="FFFFFF"/>
          <w:lang w:eastAsia="en-US"/>
        </w:rPr>
        <w:t>Přístup do areálu NTM z ulice Hybernská přes parkoviště u Bulhara</w:t>
      </w:r>
    </w:p>
    <w:p w:rsidR="007F7C9C" w:rsidRPr="007E3983" w:rsidRDefault="00744644" w:rsidP="007E3983">
      <w:pPr>
        <w:jc w:val="both"/>
        <w:rPr>
          <w:rFonts w:ascii="Calibri" w:hAnsi="Calibri"/>
          <w:bCs/>
          <w:color w:val="212121"/>
          <w:shd w:val="clear" w:color="auto" w:fill="FFFFFF"/>
        </w:rPr>
      </w:pPr>
      <w:r w:rsidRPr="00744644">
        <w:rPr>
          <w:rFonts w:ascii="Calibri" w:hAnsi="Calibri"/>
          <w:b/>
          <w:bCs/>
          <w:color w:val="212121"/>
          <w:shd w:val="clear" w:color="auto" w:fill="FFFFFF"/>
        </w:rPr>
        <w:t xml:space="preserve">Na sobotu 12. září 2020 zveme zájemce o automobilovou historii před Národní technické muzeum na pražskou Letnou, kde v 9 hodin startuje automobilová soutěž </w:t>
      </w:r>
      <w:bookmarkStart w:id="2" w:name="_Hlk50019139"/>
      <w:r w:rsidRPr="00744644">
        <w:rPr>
          <w:rFonts w:ascii="Calibri" w:hAnsi="Calibri"/>
          <w:b/>
          <w:bCs/>
          <w:color w:val="212121"/>
          <w:shd w:val="clear" w:color="auto" w:fill="FFFFFF"/>
        </w:rPr>
        <w:t>Rall</w:t>
      </w:r>
      <w:r w:rsidR="00B51835">
        <w:rPr>
          <w:rFonts w:ascii="Calibri" w:hAnsi="Calibri"/>
          <w:b/>
          <w:bCs/>
          <w:color w:val="212121"/>
          <w:shd w:val="clear" w:color="auto" w:fill="FFFFFF"/>
        </w:rPr>
        <w:t>ye</w:t>
      </w:r>
      <w:r w:rsidRPr="00744644">
        <w:rPr>
          <w:rFonts w:ascii="Calibri" w:hAnsi="Calibri"/>
          <w:b/>
          <w:bCs/>
          <w:color w:val="212121"/>
          <w:shd w:val="clear" w:color="auto" w:fill="FFFFFF"/>
        </w:rPr>
        <w:t xml:space="preserve"> Vltava</w:t>
      </w:r>
      <w:bookmarkEnd w:id="2"/>
      <w:r w:rsidRPr="00744644">
        <w:rPr>
          <w:rFonts w:ascii="Calibri" w:hAnsi="Calibri"/>
          <w:b/>
          <w:bCs/>
          <w:color w:val="212121"/>
          <w:shd w:val="clear" w:color="auto" w:fill="FFFFFF"/>
        </w:rPr>
        <w:t>.</w:t>
      </w:r>
      <w:r w:rsidRPr="00744644">
        <w:rPr>
          <w:rFonts w:ascii="Calibri" w:hAnsi="Calibri"/>
          <w:bCs/>
          <w:color w:val="212121"/>
          <w:shd w:val="clear" w:color="auto" w:fill="FFFFFF"/>
        </w:rPr>
        <w:t xml:space="preserve"> Soutěž pod názvem </w:t>
      </w:r>
      <w:r>
        <w:rPr>
          <w:rFonts w:ascii="Calibri" w:hAnsi="Calibri"/>
          <w:bCs/>
          <w:color w:val="212121"/>
          <w:shd w:val="clear" w:color="auto" w:fill="FFFFFF"/>
        </w:rPr>
        <w:t>„</w:t>
      </w:r>
      <w:r w:rsidRPr="00744644">
        <w:rPr>
          <w:rFonts w:ascii="Calibri" w:hAnsi="Calibri"/>
          <w:bCs/>
          <w:color w:val="212121"/>
          <w:shd w:val="clear" w:color="auto" w:fill="FFFFFF"/>
        </w:rPr>
        <w:t>Ideální stopou Rall</w:t>
      </w:r>
      <w:r w:rsidR="00B51835">
        <w:rPr>
          <w:rFonts w:ascii="Calibri" w:hAnsi="Calibri"/>
          <w:bCs/>
          <w:color w:val="212121"/>
          <w:shd w:val="clear" w:color="auto" w:fill="FFFFFF"/>
        </w:rPr>
        <w:t>ye</w:t>
      </w:r>
      <w:r w:rsidRPr="00744644">
        <w:rPr>
          <w:rFonts w:ascii="Calibri" w:hAnsi="Calibri"/>
          <w:bCs/>
          <w:color w:val="212121"/>
          <w:shd w:val="clear" w:color="auto" w:fill="FFFFFF"/>
        </w:rPr>
        <w:t xml:space="preserve"> Vltava 2020</w:t>
      </w:r>
      <w:r>
        <w:rPr>
          <w:rFonts w:ascii="Calibri" w:hAnsi="Calibri"/>
          <w:bCs/>
          <w:color w:val="212121"/>
          <w:shd w:val="clear" w:color="auto" w:fill="FFFFFF"/>
        </w:rPr>
        <w:t>“</w:t>
      </w:r>
      <w:r w:rsidRPr="00744644">
        <w:rPr>
          <w:rFonts w:ascii="Calibri" w:hAnsi="Calibri"/>
          <w:bCs/>
          <w:color w:val="212121"/>
          <w:shd w:val="clear" w:color="auto" w:fill="FFFFFF"/>
        </w:rPr>
        <w:t xml:space="preserve"> navazuje na tradici rallye z roku 1960</w:t>
      </w:r>
      <w:r w:rsidR="007E3983">
        <w:rPr>
          <w:rFonts w:ascii="Calibri" w:hAnsi="Calibri"/>
          <w:bCs/>
          <w:color w:val="212121"/>
          <w:shd w:val="clear" w:color="auto" w:fill="FFFFFF"/>
        </w:rPr>
        <w:t xml:space="preserve">. </w:t>
      </w:r>
      <w:r w:rsidRPr="00744644">
        <w:rPr>
          <w:rFonts w:ascii="Calibri" w:hAnsi="Calibri"/>
          <w:bCs/>
          <w:color w:val="212121"/>
          <w:shd w:val="clear" w:color="auto" w:fill="FFFFFF"/>
        </w:rPr>
        <w:t xml:space="preserve"> </w:t>
      </w:r>
      <w:r w:rsidR="007E3983" w:rsidRPr="007E3983">
        <w:rPr>
          <w:rFonts w:ascii="Calibri" w:hAnsi="Calibri"/>
          <w:bCs/>
          <w:color w:val="212121"/>
          <w:shd w:val="clear" w:color="auto" w:fill="FFFFFF"/>
        </w:rPr>
        <w:t xml:space="preserve">Vozy a jejich posádky můžete vidět také na trati jízdy: 11:00 | cíl I. etapy – Buš u Slap, 13:30 | cíl II. etapy – </w:t>
      </w:r>
      <w:proofErr w:type="spellStart"/>
      <w:r w:rsidR="007E3983" w:rsidRPr="007E3983">
        <w:rPr>
          <w:rFonts w:ascii="Calibri" w:hAnsi="Calibri"/>
          <w:bCs/>
          <w:color w:val="212121"/>
          <w:shd w:val="clear" w:color="auto" w:fill="FFFFFF"/>
        </w:rPr>
        <w:t>Cholín</w:t>
      </w:r>
      <w:proofErr w:type="spellEnd"/>
      <w:r w:rsidR="007E3983" w:rsidRPr="007E3983">
        <w:rPr>
          <w:rFonts w:ascii="Calibri" w:hAnsi="Calibri"/>
          <w:bCs/>
          <w:color w:val="212121"/>
          <w:shd w:val="clear" w:color="auto" w:fill="FFFFFF"/>
        </w:rPr>
        <w:t xml:space="preserve"> (autokemp), 13:30 | cíl III. etapy a soutěže + jízda zručnosti – Praha–Letenská pláň. </w:t>
      </w:r>
      <w:r w:rsidR="007E3983">
        <w:rPr>
          <w:rFonts w:ascii="Calibri" w:hAnsi="Calibri"/>
          <w:bCs/>
          <w:color w:val="212121"/>
          <w:shd w:val="clear" w:color="auto" w:fill="FFFFFF"/>
        </w:rPr>
        <w:t xml:space="preserve">Více </w:t>
      </w:r>
      <w:r w:rsidR="007E3983" w:rsidRPr="00B51835">
        <w:rPr>
          <w:rFonts w:ascii="Calibri" w:hAnsi="Calibri"/>
          <w:bCs/>
          <w:color w:val="212121"/>
          <w:shd w:val="clear" w:color="auto" w:fill="FFFFFF"/>
        </w:rPr>
        <w:t>http://www.rallye-vltava.cz/</w:t>
      </w:r>
    </w:p>
    <w:p w:rsidR="00744644" w:rsidRDefault="00FF6DB6" w:rsidP="00744644">
      <w:pPr>
        <w:jc w:val="center"/>
        <w:rPr>
          <w:rFonts w:ascii="Calibri" w:hAnsi="Calibri"/>
          <w:bCs/>
          <w:color w:val="212121"/>
          <w:shd w:val="clear" w:color="auto" w:fill="FFFFFF"/>
        </w:rPr>
      </w:pPr>
      <w:r>
        <w:rPr>
          <w:noProof/>
        </w:rPr>
        <w:drawing>
          <wp:inline distT="0" distB="0" distL="0" distR="0">
            <wp:extent cx="2484138" cy="1870068"/>
            <wp:effectExtent l="0" t="0" r="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009" cy="1882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4644">
        <w:rPr>
          <w:rFonts w:ascii="Calibri" w:hAnsi="Calibri"/>
          <w:bCs/>
          <w:color w:val="212121"/>
          <w:shd w:val="clear" w:color="auto" w:fill="FFFFFF"/>
        </w:rPr>
        <w:br/>
        <w:t>Cíl soutěže Rall</w:t>
      </w:r>
      <w:r w:rsidR="00B51835">
        <w:rPr>
          <w:rFonts w:ascii="Calibri" w:hAnsi="Calibri"/>
          <w:bCs/>
          <w:color w:val="212121"/>
          <w:shd w:val="clear" w:color="auto" w:fill="FFFFFF"/>
        </w:rPr>
        <w:t>ye</w:t>
      </w:r>
      <w:r w:rsidR="00744644">
        <w:rPr>
          <w:rFonts w:ascii="Calibri" w:hAnsi="Calibri"/>
          <w:bCs/>
          <w:color w:val="212121"/>
          <w:shd w:val="clear" w:color="auto" w:fill="FFFFFF"/>
        </w:rPr>
        <w:t xml:space="preserve"> Vltava v roce 2018 před Národním technickým muzeem</w:t>
      </w:r>
    </w:p>
    <w:p w:rsidR="007D2D6A" w:rsidRPr="007D2D6A" w:rsidRDefault="007D2D6A" w:rsidP="00CB5197">
      <w:pPr>
        <w:jc w:val="both"/>
        <w:rPr>
          <w:rFonts w:ascii="Calibri" w:hAnsi="Calibri"/>
          <w:bCs/>
          <w:color w:val="212121"/>
          <w:shd w:val="clear" w:color="auto" w:fill="FFFFFF"/>
        </w:rPr>
      </w:pPr>
    </w:p>
    <w:p w:rsidR="00AE4F9C" w:rsidRPr="008B2DAF" w:rsidRDefault="00AE4F9C" w:rsidP="006C5FF7">
      <w:pPr>
        <w:spacing w:line="240" w:lineRule="auto"/>
        <w:jc w:val="both"/>
        <w:rPr>
          <w:rFonts w:ascii="Calibri" w:hAnsi="Calibri"/>
          <w:b/>
          <w:bCs/>
          <w:color w:val="212121"/>
          <w:shd w:val="clear" w:color="auto" w:fill="FFFFFF"/>
        </w:rPr>
      </w:pPr>
      <w:r w:rsidRPr="008B2DAF">
        <w:rPr>
          <w:rFonts w:ascii="Calibri" w:hAnsi="Calibri"/>
          <w:b/>
          <w:bCs/>
          <w:color w:val="212121"/>
          <w:shd w:val="clear" w:color="auto" w:fill="FFFFFF"/>
        </w:rPr>
        <w:t xml:space="preserve">Tisková zpráva NTM </w:t>
      </w:r>
      <w:r w:rsidR="007E6D9E">
        <w:rPr>
          <w:rFonts w:ascii="Calibri" w:hAnsi="Calibri"/>
          <w:b/>
          <w:bCs/>
          <w:color w:val="212121"/>
          <w:shd w:val="clear" w:color="auto" w:fill="FFFFFF"/>
        </w:rPr>
        <w:t>9</w:t>
      </w:r>
      <w:bookmarkStart w:id="3" w:name="_GoBack"/>
      <w:bookmarkEnd w:id="3"/>
      <w:r w:rsidR="00125D0D">
        <w:rPr>
          <w:rFonts w:ascii="Calibri" w:hAnsi="Calibri"/>
          <w:b/>
          <w:bCs/>
          <w:color w:val="212121"/>
          <w:shd w:val="clear" w:color="auto" w:fill="FFFFFF"/>
        </w:rPr>
        <w:t xml:space="preserve">. září </w:t>
      </w:r>
      <w:r w:rsidRPr="008B2DAF">
        <w:rPr>
          <w:rFonts w:ascii="Calibri" w:hAnsi="Calibri"/>
          <w:b/>
          <w:bCs/>
          <w:color w:val="212121"/>
          <w:shd w:val="clear" w:color="auto" w:fill="FFFFFF"/>
        </w:rPr>
        <w:t>2020</w:t>
      </w:r>
    </w:p>
    <w:p w:rsidR="00390C8A" w:rsidRPr="00D23EFD" w:rsidRDefault="00390C8A" w:rsidP="00390C8A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  <w:r w:rsidRPr="00D23EFD">
        <w:rPr>
          <w:rFonts w:ascii="Arial" w:hAnsi="Arial" w:cs="Arial"/>
          <w:color w:val="333333"/>
          <w:sz w:val="20"/>
          <w:szCs w:val="20"/>
        </w:rPr>
        <w:t>Bc. Jan Duda</w:t>
      </w:r>
    </w:p>
    <w:p w:rsidR="00F049C1" w:rsidRPr="00D23EFD" w:rsidRDefault="00390C8A" w:rsidP="006104E9">
      <w:pPr>
        <w:spacing w:line="240" w:lineRule="auto"/>
        <w:rPr>
          <w:rFonts w:ascii="Arial" w:hAnsi="Arial" w:cs="Arial"/>
          <w:i/>
          <w:color w:val="333333"/>
          <w:sz w:val="20"/>
          <w:szCs w:val="20"/>
        </w:rPr>
      </w:pPr>
      <w:r w:rsidRPr="00D23EFD">
        <w:rPr>
          <w:rFonts w:ascii="Arial" w:hAnsi="Arial" w:cs="Arial"/>
          <w:i/>
          <w:color w:val="333333"/>
          <w:sz w:val="20"/>
          <w:szCs w:val="20"/>
        </w:rPr>
        <w:t>Vedoucí Odboru PR a práce s veřejností</w:t>
      </w:r>
      <w:r w:rsidRPr="00D23EFD">
        <w:rPr>
          <w:rFonts w:ascii="Arial" w:hAnsi="Arial" w:cs="Arial"/>
          <w:i/>
          <w:color w:val="333333"/>
          <w:sz w:val="20"/>
          <w:szCs w:val="20"/>
        </w:rPr>
        <w:br/>
        <w:t xml:space="preserve">Email: </w:t>
      </w:r>
      <w:hyperlink r:id="rId20" w:history="1">
        <w:r w:rsidRPr="008B2DAF">
          <w:rPr>
            <w:rFonts w:ascii="Arial" w:hAnsi="Arial" w:cs="Arial"/>
            <w:i/>
            <w:color w:val="333333"/>
            <w:sz w:val="20"/>
            <w:szCs w:val="20"/>
          </w:rPr>
          <w:t>jan.duda@ntm.cz</w:t>
        </w:r>
      </w:hyperlink>
      <w:r w:rsidRPr="008B2DAF">
        <w:rPr>
          <w:rFonts w:ascii="Arial" w:hAnsi="Arial" w:cs="Arial"/>
          <w:i/>
          <w:color w:val="333333"/>
          <w:sz w:val="20"/>
          <w:szCs w:val="20"/>
        </w:rPr>
        <w:br/>
      </w:r>
      <w:r w:rsidRPr="00D23EFD">
        <w:rPr>
          <w:rFonts w:ascii="Arial" w:hAnsi="Arial" w:cs="Arial"/>
          <w:i/>
          <w:color w:val="333333"/>
          <w:sz w:val="20"/>
          <w:szCs w:val="20"/>
        </w:rPr>
        <w:t>Mob: +420 770 121</w:t>
      </w:r>
      <w:r w:rsidR="00F049C1" w:rsidRPr="00D23EFD">
        <w:rPr>
          <w:rFonts w:ascii="Arial" w:hAnsi="Arial" w:cs="Arial"/>
          <w:i/>
          <w:color w:val="333333"/>
          <w:sz w:val="20"/>
          <w:szCs w:val="20"/>
        </w:rPr>
        <w:t> </w:t>
      </w:r>
      <w:r w:rsidRPr="00D23EFD">
        <w:rPr>
          <w:rFonts w:ascii="Arial" w:hAnsi="Arial" w:cs="Arial"/>
          <w:i/>
          <w:color w:val="333333"/>
          <w:sz w:val="20"/>
          <w:szCs w:val="20"/>
        </w:rPr>
        <w:t>917</w:t>
      </w:r>
      <w:r w:rsidR="00F049C1" w:rsidRPr="00D23EFD">
        <w:rPr>
          <w:rFonts w:ascii="Arial" w:hAnsi="Arial" w:cs="Arial"/>
          <w:i/>
          <w:color w:val="333333"/>
          <w:sz w:val="20"/>
          <w:szCs w:val="20"/>
        </w:rPr>
        <w:br/>
        <w:t>Kostelní 42, Praha 7</w:t>
      </w:r>
      <w:r w:rsidR="00F049C1" w:rsidRPr="00D23EFD">
        <w:rPr>
          <w:rFonts w:ascii="Arial" w:hAnsi="Arial" w:cs="Arial"/>
          <w:i/>
          <w:color w:val="333333"/>
          <w:sz w:val="20"/>
          <w:szCs w:val="20"/>
        </w:rPr>
        <w:br/>
        <w:t>170 78</w:t>
      </w:r>
    </w:p>
    <w:sectPr w:rsidR="00F049C1" w:rsidRPr="00D23EFD" w:rsidSect="009957E6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8ED" w:rsidRDefault="005908ED" w:rsidP="00BD5D8A">
      <w:pPr>
        <w:spacing w:after="0" w:line="240" w:lineRule="auto"/>
      </w:pPr>
      <w:r>
        <w:separator/>
      </w:r>
    </w:p>
  </w:endnote>
  <w:endnote w:type="continuationSeparator" w:id="0">
    <w:p w:rsidR="005908ED" w:rsidRDefault="005908ED" w:rsidP="00BD5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nk Gothic Md AT">
    <w:altName w:val="Courier New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romode">
    <w:altName w:val="Times New Roman"/>
    <w:charset w:val="00"/>
    <w:family w:val="roman"/>
    <w:pitch w:val="variable"/>
  </w:font>
  <w:font w:name="Brown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8ED" w:rsidRDefault="005908ED" w:rsidP="00BD5D8A">
      <w:pPr>
        <w:spacing w:after="0" w:line="240" w:lineRule="auto"/>
      </w:pPr>
      <w:r>
        <w:separator/>
      </w:r>
    </w:p>
  </w:footnote>
  <w:footnote w:type="continuationSeparator" w:id="0">
    <w:p w:rsidR="005908ED" w:rsidRDefault="005908ED" w:rsidP="00BD5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D8A" w:rsidRPr="00CB4039" w:rsidRDefault="00BD5D8A" w:rsidP="00BD5D8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BD5D8A" w:rsidRDefault="00BD5D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97768"/>
    <w:multiLevelType w:val="multilevel"/>
    <w:tmpl w:val="3A98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B92E01"/>
    <w:multiLevelType w:val="multilevel"/>
    <w:tmpl w:val="3DAEA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9E6D99"/>
    <w:multiLevelType w:val="hybridMultilevel"/>
    <w:tmpl w:val="863AF1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0A"/>
    <w:rsid w:val="00002789"/>
    <w:rsid w:val="00011CED"/>
    <w:rsid w:val="0001687A"/>
    <w:rsid w:val="000210DF"/>
    <w:rsid w:val="00040355"/>
    <w:rsid w:val="00040E21"/>
    <w:rsid w:val="00053BA9"/>
    <w:rsid w:val="0006284F"/>
    <w:rsid w:val="000A4DB7"/>
    <w:rsid w:val="000B2BC5"/>
    <w:rsid w:val="000B53F7"/>
    <w:rsid w:val="000B6C24"/>
    <w:rsid w:val="000C3361"/>
    <w:rsid w:val="000D57B3"/>
    <w:rsid w:val="000E6764"/>
    <w:rsid w:val="000E7404"/>
    <w:rsid w:val="000E7FA9"/>
    <w:rsid w:val="000F235D"/>
    <w:rsid w:val="000F7EF6"/>
    <w:rsid w:val="001037BE"/>
    <w:rsid w:val="00116AA0"/>
    <w:rsid w:val="00120720"/>
    <w:rsid w:val="00120C5A"/>
    <w:rsid w:val="00125D0D"/>
    <w:rsid w:val="00145605"/>
    <w:rsid w:val="001727E6"/>
    <w:rsid w:val="00175D48"/>
    <w:rsid w:val="0019657F"/>
    <w:rsid w:val="00197E47"/>
    <w:rsid w:val="001B0A42"/>
    <w:rsid w:val="001B4810"/>
    <w:rsid w:val="001C3412"/>
    <w:rsid w:val="001E3180"/>
    <w:rsid w:val="001E4AAB"/>
    <w:rsid w:val="00210212"/>
    <w:rsid w:val="002167F6"/>
    <w:rsid w:val="00234780"/>
    <w:rsid w:val="00244DB0"/>
    <w:rsid w:val="00264BC4"/>
    <w:rsid w:val="00265BD3"/>
    <w:rsid w:val="00266409"/>
    <w:rsid w:val="00266875"/>
    <w:rsid w:val="002840DC"/>
    <w:rsid w:val="00296B23"/>
    <w:rsid w:val="002A1A67"/>
    <w:rsid w:val="002A5030"/>
    <w:rsid w:val="002B1C27"/>
    <w:rsid w:val="002C0FA4"/>
    <w:rsid w:val="002D651D"/>
    <w:rsid w:val="003025BA"/>
    <w:rsid w:val="0031018F"/>
    <w:rsid w:val="0031113C"/>
    <w:rsid w:val="00312B0B"/>
    <w:rsid w:val="00313E37"/>
    <w:rsid w:val="00315BCF"/>
    <w:rsid w:val="00316699"/>
    <w:rsid w:val="0034114F"/>
    <w:rsid w:val="00345454"/>
    <w:rsid w:val="0036524B"/>
    <w:rsid w:val="00390C8A"/>
    <w:rsid w:val="00391516"/>
    <w:rsid w:val="00396859"/>
    <w:rsid w:val="003B0BC7"/>
    <w:rsid w:val="003B2533"/>
    <w:rsid w:val="003B3DFA"/>
    <w:rsid w:val="003B3F55"/>
    <w:rsid w:val="003B4B13"/>
    <w:rsid w:val="00401A3E"/>
    <w:rsid w:val="004056AC"/>
    <w:rsid w:val="00420F20"/>
    <w:rsid w:val="00436223"/>
    <w:rsid w:val="0045378F"/>
    <w:rsid w:val="00462779"/>
    <w:rsid w:val="00465207"/>
    <w:rsid w:val="00475BEE"/>
    <w:rsid w:val="00483F74"/>
    <w:rsid w:val="00496431"/>
    <w:rsid w:val="004A7986"/>
    <w:rsid w:val="004D6698"/>
    <w:rsid w:val="004E5D55"/>
    <w:rsid w:val="004F2CC2"/>
    <w:rsid w:val="004F4936"/>
    <w:rsid w:val="00532629"/>
    <w:rsid w:val="00532BF9"/>
    <w:rsid w:val="00533858"/>
    <w:rsid w:val="005637A6"/>
    <w:rsid w:val="005873DA"/>
    <w:rsid w:val="005908ED"/>
    <w:rsid w:val="00594BBB"/>
    <w:rsid w:val="005A3495"/>
    <w:rsid w:val="005B57A3"/>
    <w:rsid w:val="005B7D81"/>
    <w:rsid w:val="005D7540"/>
    <w:rsid w:val="00601B4A"/>
    <w:rsid w:val="00607EF2"/>
    <w:rsid w:val="006104E9"/>
    <w:rsid w:val="00610C7D"/>
    <w:rsid w:val="0062250F"/>
    <w:rsid w:val="00626494"/>
    <w:rsid w:val="0063248A"/>
    <w:rsid w:val="00633875"/>
    <w:rsid w:val="00641BB6"/>
    <w:rsid w:val="00663E3C"/>
    <w:rsid w:val="00672838"/>
    <w:rsid w:val="00680FDC"/>
    <w:rsid w:val="00697EB0"/>
    <w:rsid w:val="006B050E"/>
    <w:rsid w:val="006C5FF7"/>
    <w:rsid w:val="006D4212"/>
    <w:rsid w:val="006D5A19"/>
    <w:rsid w:val="006E6CC3"/>
    <w:rsid w:val="006F1879"/>
    <w:rsid w:val="006F7B8B"/>
    <w:rsid w:val="00742D18"/>
    <w:rsid w:val="00744644"/>
    <w:rsid w:val="00745F9F"/>
    <w:rsid w:val="00757030"/>
    <w:rsid w:val="007629DE"/>
    <w:rsid w:val="007633B7"/>
    <w:rsid w:val="0078551A"/>
    <w:rsid w:val="007A04CE"/>
    <w:rsid w:val="007A3963"/>
    <w:rsid w:val="007B0BBB"/>
    <w:rsid w:val="007B5BCB"/>
    <w:rsid w:val="007B62FB"/>
    <w:rsid w:val="007D150B"/>
    <w:rsid w:val="007D2D6A"/>
    <w:rsid w:val="007E3983"/>
    <w:rsid w:val="007E6D9E"/>
    <w:rsid w:val="007F10A2"/>
    <w:rsid w:val="007F7C9C"/>
    <w:rsid w:val="00843BC2"/>
    <w:rsid w:val="008546E5"/>
    <w:rsid w:val="0086190E"/>
    <w:rsid w:val="00863D9C"/>
    <w:rsid w:val="00867E4B"/>
    <w:rsid w:val="00894C53"/>
    <w:rsid w:val="00896EDE"/>
    <w:rsid w:val="008B2DAF"/>
    <w:rsid w:val="008B3DFD"/>
    <w:rsid w:val="008C190E"/>
    <w:rsid w:val="008C256B"/>
    <w:rsid w:val="008C3612"/>
    <w:rsid w:val="008D3D3E"/>
    <w:rsid w:val="00913578"/>
    <w:rsid w:val="00937C33"/>
    <w:rsid w:val="00945DB8"/>
    <w:rsid w:val="00973F2B"/>
    <w:rsid w:val="009957E6"/>
    <w:rsid w:val="009B305A"/>
    <w:rsid w:val="009B3DE9"/>
    <w:rsid w:val="009E2AA8"/>
    <w:rsid w:val="009E7C64"/>
    <w:rsid w:val="00A109B4"/>
    <w:rsid w:val="00A43F39"/>
    <w:rsid w:val="00A65422"/>
    <w:rsid w:val="00A676C3"/>
    <w:rsid w:val="00A769BC"/>
    <w:rsid w:val="00A86A95"/>
    <w:rsid w:val="00AA11BD"/>
    <w:rsid w:val="00AA708F"/>
    <w:rsid w:val="00AC4326"/>
    <w:rsid w:val="00AD2E0A"/>
    <w:rsid w:val="00AE2876"/>
    <w:rsid w:val="00AE4F9C"/>
    <w:rsid w:val="00B00E60"/>
    <w:rsid w:val="00B02EA5"/>
    <w:rsid w:val="00B1699F"/>
    <w:rsid w:val="00B175B6"/>
    <w:rsid w:val="00B20010"/>
    <w:rsid w:val="00B20779"/>
    <w:rsid w:val="00B21B5C"/>
    <w:rsid w:val="00B51835"/>
    <w:rsid w:val="00B54232"/>
    <w:rsid w:val="00B600AA"/>
    <w:rsid w:val="00B60F23"/>
    <w:rsid w:val="00B91E30"/>
    <w:rsid w:val="00B9256F"/>
    <w:rsid w:val="00BA13A6"/>
    <w:rsid w:val="00BB4321"/>
    <w:rsid w:val="00BB5861"/>
    <w:rsid w:val="00BC4421"/>
    <w:rsid w:val="00BD5D8A"/>
    <w:rsid w:val="00BE0BFF"/>
    <w:rsid w:val="00BF0A6D"/>
    <w:rsid w:val="00BF544E"/>
    <w:rsid w:val="00C01F60"/>
    <w:rsid w:val="00C07A3C"/>
    <w:rsid w:val="00C10E6E"/>
    <w:rsid w:val="00C16486"/>
    <w:rsid w:val="00C21126"/>
    <w:rsid w:val="00C36066"/>
    <w:rsid w:val="00C46D36"/>
    <w:rsid w:val="00C85871"/>
    <w:rsid w:val="00C92ACE"/>
    <w:rsid w:val="00C969DF"/>
    <w:rsid w:val="00C971FC"/>
    <w:rsid w:val="00C976AC"/>
    <w:rsid w:val="00CA268D"/>
    <w:rsid w:val="00CB0FA3"/>
    <w:rsid w:val="00CB28C4"/>
    <w:rsid w:val="00CB5197"/>
    <w:rsid w:val="00CC44AA"/>
    <w:rsid w:val="00CD18A8"/>
    <w:rsid w:val="00CD2645"/>
    <w:rsid w:val="00CE1CCF"/>
    <w:rsid w:val="00CE28A5"/>
    <w:rsid w:val="00CE60F4"/>
    <w:rsid w:val="00CF46ED"/>
    <w:rsid w:val="00D04E75"/>
    <w:rsid w:val="00D16E91"/>
    <w:rsid w:val="00D23EFD"/>
    <w:rsid w:val="00D25CF4"/>
    <w:rsid w:val="00D36E97"/>
    <w:rsid w:val="00D70795"/>
    <w:rsid w:val="00D7338F"/>
    <w:rsid w:val="00DB1CE2"/>
    <w:rsid w:val="00DB4592"/>
    <w:rsid w:val="00DD2ECF"/>
    <w:rsid w:val="00DD7654"/>
    <w:rsid w:val="00DE7EA2"/>
    <w:rsid w:val="00E109A6"/>
    <w:rsid w:val="00E11806"/>
    <w:rsid w:val="00E17C33"/>
    <w:rsid w:val="00E31460"/>
    <w:rsid w:val="00E43AB9"/>
    <w:rsid w:val="00E64455"/>
    <w:rsid w:val="00E70C23"/>
    <w:rsid w:val="00E75B63"/>
    <w:rsid w:val="00E9670C"/>
    <w:rsid w:val="00EA73F6"/>
    <w:rsid w:val="00EB6B78"/>
    <w:rsid w:val="00EC3456"/>
    <w:rsid w:val="00ED2299"/>
    <w:rsid w:val="00EE579F"/>
    <w:rsid w:val="00EF4381"/>
    <w:rsid w:val="00EF572D"/>
    <w:rsid w:val="00EF6BBE"/>
    <w:rsid w:val="00EF7213"/>
    <w:rsid w:val="00F039BE"/>
    <w:rsid w:val="00F049C1"/>
    <w:rsid w:val="00F21D11"/>
    <w:rsid w:val="00F3062E"/>
    <w:rsid w:val="00F31AF7"/>
    <w:rsid w:val="00F366EF"/>
    <w:rsid w:val="00F52E2D"/>
    <w:rsid w:val="00F567D1"/>
    <w:rsid w:val="00F67A39"/>
    <w:rsid w:val="00F751FB"/>
    <w:rsid w:val="00F93610"/>
    <w:rsid w:val="00FB0EDC"/>
    <w:rsid w:val="00FB3185"/>
    <w:rsid w:val="00FB3B63"/>
    <w:rsid w:val="00FC4BA6"/>
    <w:rsid w:val="00FD0FFD"/>
    <w:rsid w:val="00FD1062"/>
    <w:rsid w:val="00FD60CD"/>
    <w:rsid w:val="00FF3D6B"/>
    <w:rsid w:val="00FF6000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B7165"/>
  <w15:docId w15:val="{697950FB-83C1-4BF0-B2A4-A767F5E36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D2E0A"/>
  </w:style>
  <w:style w:type="paragraph" w:styleId="Nadpis1">
    <w:name w:val="heading 1"/>
    <w:basedOn w:val="Normln"/>
    <w:next w:val="Normln"/>
    <w:link w:val="Nadpis1Char"/>
    <w:uiPriority w:val="9"/>
    <w:qFormat/>
    <w:rsid w:val="00296B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96B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BD5D8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264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264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2649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4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2649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6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49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D5D8A"/>
  </w:style>
  <w:style w:type="paragraph" w:styleId="Zpat">
    <w:name w:val="footer"/>
    <w:basedOn w:val="Normln"/>
    <w:link w:val="Zpat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D5D8A"/>
  </w:style>
  <w:style w:type="character" w:customStyle="1" w:styleId="Nadpis4Char">
    <w:name w:val="Nadpis 4 Char"/>
    <w:basedOn w:val="Standardnpsmoodstavce"/>
    <w:link w:val="Nadpis4"/>
    <w:rsid w:val="00BD5D8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D5D8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390C8A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0C8A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E75B63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CB28C4"/>
    <w:rPr>
      <w:color w:val="605E5C"/>
      <w:shd w:val="clear" w:color="auto" w:fill="E1DFDD"/>
    </w:rPr>
  </w:style>
  <w:style w:type="paragraph" w:customStyle="1" w:styleId="xmsonormal">
    <w:name w:val="x_msonormal"/>
    <w:basedOn w:val="Normln"/>
    <w:rsid w:val="007B0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96B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296B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zev">
    <w:name w:val="Title"/>
    <w:basedOn w:val="Normln"/>
    <w:link w:val="NzevChar"/>
    <w:qFormat/>
    <w:rsid w:val="00610C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610C7D"/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7F7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0">
    <w:name w:val="Pa0"/>
    <w:basedOn w:val="Normln"/>
    <w:next w:val="Normln"/>
    <w:uiPriority w:val="99"/>
    <w:rsid w:val="001E4AAB"/>
    <w:pPr>
      <w:autoSpaceDE w:val="0"/>
      <w:autoSpaceDN w:val="0"/>
      <w:adjustRightInd w:val="0"/>
      <w:spacing w:after="0" w:line="241" w:lineRule="atLeast"/>
    </w:pPr>
    <w:rPr>
      <w:rFonts w:ascii="Brown" w:hAnsi="Brown"/>
      <w:sz w:val="24"/>
      <w:szCs w:val="24"/>
    </w:rPr>
  </w:style>
  <w:style w:type="character" w:customStyle="1" w:styleId="A2">
    <w:name w:val="A2"/>
    <w:uiPriority w:val="99"/>
    <w:rsid w:val="001E4AAB"/>
    <w:rPr>
      <w:rFonts w:cs="Brown"/>
      <w:b/>
      <w:bCs/>
      <w:color w:val="000000"/>
      <w:sz w:val="236"/>
      <w:szCs w:val="2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2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8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53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.wikipedia.org/wiki/Schwarzenbersk%C3%BD_pal%C3%A1c_v_Praze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s://pid.cz/prazsky-zeleznicni-den-2020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mailto:jan.duda@ntm.cz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pid.cz/prazsky-zeleznicni-den-2020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FA3E8-9D97-4AF6-B5B1-731FBA133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780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Lucie Střechová</dc:creator>
  <cp:lastModifiedBy>Jana Dobisíková</cp:lastModifiedBy>
  <cp:revision>5</cp:revision>
  <cp:lastPrinted>2020-09-03T08:27:00Z</cp:lastPrinted>
  <dcterms:created xsi:type="dcterms:W3CDTF">2020-09-04T11:12:00Z</dcterms:created>
  <dcterms:modified xsi:type="dcterms:W3CDTF">2020-09-09T06:07:00Z</dcterms:modified>
</cp:coreProperties>
</file>